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ECB88" w14:textId="7E3CF492" w:rsidR="0062384E" w:rsidRPr="0032499A" w:rsidRDefault="0062384E" w:rsidP="559BD836">
      <w:pPr>
        <w:widowControl w:val="0"/>
        <w:adjustRightInd w:val="0"/>
        <w:jc w:val="both"/>
        <w:textAlignment w:val="baseline"/>
        <w:rPr>
          <w:rFonts w:ascii="Arial Narrow" w:eastAsia="Arial Narrow" w:hAnsi="Arial Narrow" w:cs="Arial Narrow"/>
          <w:b/>
          <w:bCs/>
          <w:color w:val="0070C0"/>
          <w:sz w:val="22"/>
          <w:szCs w:val="22"/>
          <w:lang w:eastAsia="sk-SK"/>
        </w:rPr>
      </w:pPr>
      <w:r w:rsidRPr="1057BC58">
        <w:rPr>
          <w:rFonts w:ascii="Arial Narrow" w:eastAsia="Arial Narrow" w:hAnsi="Arial Narrow" w:cs="Arial Narrow"/>
          <w:b/>
          <w:bCs/>
          <w:color w:val="0070C0"/>
          <w:sz w:val="22"/>
          <w:szCs w:val="22"/>
          <w:lang w:eastAsia="sk-SK"/>
        </w:rPr>
        <w:t xml:space="preserve">Príloha Zmluvy č. 1. 2 </w:t>
      </w:r>
    </w:p>
    <w:p w14:paraId="29D6B04F" w14:textId="77777777" w:rsidR="00E667D9" w:rsidRDefault="0062384E" w:rsidP="55EA1D01">
      <w:pPr>
        <w:rPr>
          <w:rFonts w:ascii="Arial Narrow" w:eastAsia="Arial Narrow" w:hAnsi="Arial Narrow" w:cs="Arial Narrow"/>
        </w:rPr>
      </w:pPr>
      <w:r w:rsidRPr="55EA1D01">
        <w:rPr>
          <w:rFonts w:ascii="Arial Narrow" w:eastAsia="Arial Narrow" w:hAnsi="Arial Narrow" w:cs="Arial Narrow"/>
        </w:rPr>
        <w:t xml:space="preserve"> </w:t>
      </w:r>
    </w:p>
    <w:p w14:paraId="672A6659" w14:textId="77777777" w:rsidR="0062384E" w:rsidRDefault="0062384E" w:rsidP="55EA1D01">
      <w:pPr>
        <w:rPr>
          <w:rFonts w:ascii="Arial Narrow" w:eastAsia="Arial Narrow" w:hAnsi="Arial Narrow" w:cs="Arial Narrow"/>
        </w:rPr>
      </w:pPr>
    </w:p>
    <w:p w14:paraId="765C5648" w14:textId="233FE9C9" w:rsidR="0062384E" w:rsidRPr="0032499A" w:rsidRDefault="0062384E" w:rsidP="55EA1D01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  <w:t>OPIS PROJEKTU</w:t>
      </w:r>
    </w:p>
    <w:p w14:paraId="0A37501D" w14:textId="77777777" w:rsidR="0062384E" w:rsidRPr="0062384E" w:rsidRDefault="0062384E" w:rsidP="55EA1D01">
      <w:pPr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79DCC132" w14:textId="77777777" w:rsidR="0062384E" w:rsidRDefault="0062384E" w:rsidP="55EA1D01">
      <w:pPr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</w:rPr>
        <w:t>Všeobecné identifikačné údaje</w:t>
      </w:r>
    </w:p>
    <w:p w14:paraId="5DAB6C7B" w14:textId="77777777" w:rsidR="0062384E" w:rsidRDefault="0062384E" w:rsidP="55EA1D01">
      <w:pPr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2B2303B4" w14:textId="77777777" w:rsidR="0062384E" w:rsidRPr="00637C60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Komponent:</w:t>
      </w:r>
      <w:r>
        <w:tab/>
      </w:r>
      <w:r>
        <w:tab/>
      </w: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Komponent 9</w:t>
      </w:r>
      <w:r w:rsidR="00177901"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 xml:space="preserve">: </w:t>
      </w: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Efektívne riadenie a posilnenie financovania výskumu, vývoja a inovácií</w:t>
      </w:r>
    </w:p>
    <w:p w14:paraId="0AF1DC2D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Reforma/investícia:</w:t>
      </w:r>
      <w:r>
        <w:tab/>
      </w: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Reforma 3: Excelentná veda</w:t>
      </w:r>
    </w:p>
    <w:p w14:paraId="39DA83EC" w14:textId="5942D9C7" w:rsidR="0062384E" w:rsidRPr="00557AB0" w:rsidRDefault="0062384E" w:rsidP="55EA1D01">
      <w:pPr>
        <w:ind w:left="2127" w:hanging="2127"/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294BB016">
        <w:rPr>
          <w:rFonts w:ascii="Arial Narrow" w:eastAsia="Arial Narrow" w:hAnsi="Arial Narrow" w:cs="Arial Narrow"/>
          <w:sz w:val="22"/>
          <w:szCs w:val="22"/>
          <w:lang w:eastAsia="sk-SK"/>
        </w:rPr>
        <w:t xml:space="preserve">Názov </w:t>
      </w:r>
      <w:r w:rsidR="006703B2" w:rsidRPr="294BB016">
        <w:rPr>
          <w:rFonts w:ascii="Arial Narrow" w:eastAsia="Arial Narrow" w:hAnsi="Arial Narrow" w:cs="Arial Narrow"/>
          <w:sz w:val="22"/>
          <w:szCs w:val="22"/>
          <w:lang w:eastAsia="sk-SK"/>
        </w:rPr>
        <w:t>výzvy</w:t>
      </w:r>
      <w:r w:rsidRPr="294BB016">
        <w:rPr>
          <w:rFonts w:ascii="Arial Narrow" w:eastAsia="Arial Narrow" w:hAnsi="Arial Narrow" w:cs="Arial Narrow"/>
          <w:sz w:val="22"/>
          <w:szCs w:val="22"/>
          <w:lang w:eastAsia="sk-SK"/>
        </w:rPr>
        <w:t>:</w:t>
      </w:r>
      <w:r>
        <w:tab/>
      </w:r>
      <w:r w:rsidRPr="00277C17">
        <w:rPr>
          <w:sz w:val="22"/>
          <w:szCs w:val="22"/>
          <w:lang w:eastAsia="sk-SK"/>
        </w:rPr>
        <w:t>Štipendiá pre excelentných výskumníkov ohrozených vojnovým konfliktom na Ukrajine</w:t>
      </w:r>
    </w:p>
    <w:p w14:paraId="02EB378F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3471ED51" w14:textId="77777777" w:rsidR="0062384E" w:rsidRPr="00637C60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 xml:space="preserve">Názov vykonávateľa: </w:t>
      </w:r>
      <w:r w:rsidRPr="00637C60">
        <w:rPr>
          <w:rFonts w:ascii="Arial Narrow" w:eastAsia="Times New Roman" w:hAnsi="Arial Narrow" w:cs="Times New Roman"/>
          <w:sz w:val="22"/>
          <w:szCs w:val="22"/>
          <w:lang w:eastAsia="sk-SK"/>
        </w:rPr>
        <w:tab/>
      </w:r>
      <w:r w:rsidRPr="00277C17">
        <w:rPr>
          <w:rStyle w:val="normaltextrun"/>
          <w:color w:val="000000" w:themeColor="text1"/>
          <w:sz w:val="22"/>
          <w:szCs w:val="22"/>
        </w:rPr>
        <w:t>Úrad vlády Slovenskej republiky</w:t>
      </w:r>
    </w:p>
    <w:p w14:paraId="4A967A33" w14:textId="77777777" w:rsidR="0062384E" w:rsidRDefault="0062384E" w:rsidP="55EA1D01">
      <w:pPr>
        <w:jc w:val="both"/>
        <w:rPr>
          <w:rStyle w:val="eop"/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Adresa vykonávateľa:</w:t>
      </w:r>
      <w:r w:rsidRPr="00637C60">
        <w:rPr>
          <w:rFonts w:ascii="Arial Narrow" w:eastAsia="Times New Roman" w:hAnsi="Arial Narrow" w:cs="Times New Roman"/>
          <w:sz w:val="22"/>
          <w:szCs w:val="22"/>
          <w:lang w:eastAsia="sk-SK"/>
        </w:rPr>
        <w:tab/>
      </w:r>
      <w:r w:rsidRPr="55EA1D01">
        <w:rPr>
          <w:rStyle w:val="normaltextrun"/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Námestie slobody 1, 813 70 Bratislava</w:t>
      </w:r>
      <w:r w:rsidRPr="55EA1D01">
        <w:rPr>
          <w:rStyle w:val="eop"/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  <w:t> </w:t>
      </w:r>
    </w:p>
    <w:p w14:paraId="6A05A809" w14:textId="77777777" w:rsidR="0062384E" w:rsidRDefault="0062384E" w:rsidP="55EA1D01">
      <w:pPr>
        <w:jc w:val="both"/>
        <w:rPr>
          <w:rStyle w:val="eop"/>
          <w:rFonts w:ascii="Arial Narrow" w:eastAsia="Arial Narrow" w:hAnsi="Arial Narrow" w:cs="Arial Narrow"/>
          <w:color w:val="000000"/>
          <w:sz w:val="22"/>
          <w:szCs w:val="22"/>
          <w:shd w:val="clear" w:color="auto" w:fill="FFFFFF"/>
        </w:rPr>
      </w:pPr>
    </w:p>
    <w:p w14:paraId="640E428F" w14:textId="77777777" w:rsidR="0062384E" w:rsidRDefault="0062384E" w:rsidP="294BB016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294BB016">
        <w:rPr>
          <w:rFonts w:ascii="Arial Narrow" w:eastAsia="Arial Narrow" w:hAnsi="Arial Narrow" w:cs="Arial Narrow"/>
          <w:sz w:val="22"/>
          <w:szCs w:val="22"/>
          <w:lang w:eastAsia="sk-SK"/>
        </w:rPr>
        <w:t>Kon</w:t>
      </w:r>
      <w:r w:rsidRPr="00277C17">
        <w:rPr>
          <w:sz w:val="22"/>
          <w:szCs w:val="22"/>
          <w:lang w:eastAsia="sk-SK"/>
        </w:rPr>
        <w:t>taktn</w:t>
      </w:r>
      <w:r w:rsidR="00236076" w:rsidRPr="00277C17">
        <w:rPr>
          <w:sz w:val="22"/>
          <w:szCs w:val="22"/>
          <w:lang w:eastAsia="sk-SK"/>
        </w:rPr>
        <w:t>á osoba</w:t>
      </w:r>
      <w:r w:rsidRPr="00277C17">
        <w:rPr>
          <w:sz w:val="22"/>
          <w:szCs w:val="22"/>
          <w:lang w:eastAsia="sk-SK"/>
        </w:rPr>
        <w:t xml:space="preserve"> vykonávateľa:</w:t>
      </w:r>
      <w:r>
        <w:tab/>
      </w:r>
    </w:p>
    <w:p w14:paraId="470F48B4" w14:textId="77777777" w:rsidR="0062384E" w:rsidRPr="00277C17" w:rsidRDefault="6AD31D2B" w:rsidP="294BB016">
      <w:pPr>
        <w:jc w:val="both"/>
      </w:pPr>
      <w:r w:rsidRPr="00277C17">
        <w:rPr>
          <w:lang w:eastAsia="sk-SK"/>
        </w:rPr>
        <w:t>Úrad vlády SR</w:t>
      </w:r>
    </w:p>
    <w:p w14:paraId="5A39BBE3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11AE6583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Názov prijímateľa:</w:t>
      </w:r>
      <w:r>
        <w:tab/>
      </w: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............................................................</w:t>
      </w:r>
    </w:p>
    <w:p w14:paraId="4E99E072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Adresa prijímateľa:</w:t>
      </w:r>
      <w:r>
        <w:tab/>
      </w: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............................................................</w:t>
      </w:r>
    </w:p>
    <w:p w14:paraId="41C8F396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223F66EE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Kontaktné osoby prijímateľa:</w:t>
      </w:r>
    </w:p>
    <w:p w14:paraId="6490C8DC" w14:textId="77777777" w:rsidR="0062384E" w:rsidRPr="00030D52" w:rsidRDefault="0062384E" w:rsidP="55EA1D01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............................................</w:t>
      </w:r>
    </w:p>
    <w:p w14:paraId="45EC726B" w14:textId="77777777" w:rsidR="0062384E" w:rsidRDefault="0062384E" w:rsidP="55EA1D01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............................................</w:t>
      </w:r>
    </w:p>
    <w:p w14:paraId="72A3D3EC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32044D56" w14:textId="77777777" w:rsidR="0062384E" w:rsidRPr="0044342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 xml:space="preserve">Trvanie projektu: </w:t>
      </w:r>
      <w:r>
        <w:tab/>
      </w:r>
      <w:r>
        <w:tab/>
      </w: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od .  . 2022 do .  . 2026</w:t>
      </w:r>
    </w:p>
    <w:p w14:paraId="502C0FAF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 xml:space="preserve">Indikatívna výška prostriedkov mechanizmu určených na </w:t>
      </w:r>
      <w:r w:rsidR="00177901"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zámer</w:t>
      </w:r>
      <w:r w:rsidRPr="55EA1D01">
        <w:rPr>
          <w:rFonts w:ascii="Arial Narrow" w:eastAsia="Arial Narrow" w:hAnsi="Arial Narrow" w:cs="Arial Narrow"/>
          <w:sz w:val="22"/>
          <w:szCs w:val="22"/>
          <w:lang w:eastAsia="sk-SK"/>
        </w:rPr>
        <w:t>: ......................... EUR</w:t>
      </w:r>
    </w:p>
    <w:p w14:paraId="0D0B940D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563B610B" w14:textId="77777777" w:rsidR="001B03A5" w:rsidRPr="00537589" w:rsidRDefault="00236076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  <w:t>Financovanie</w:t>
      </w:r>
    </w:p>
    <w:p w14:paraId="0E27B00A" w14:textId="77777777" w:rsidR="001B03A5" w:rsidRDefault="001B03A5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685D4BF5" w14:textId="4F16B75B" w:rsidR="001B03A5" w:rsidRPr="00F26F79" w:rsidRDefault="00C51C0C" w:rsidP="6B63E27F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74673C50">
        <w:rPr>
          <w:rFonts w:ascii="Arial Narrow" w:eastAsia="Arial Narrow" w:hAnsi="Arial Narrow" w:cs="Arial Narrow"/>
          <w:sz w:val="22"/>
          <w:szCs w:val="22"/>
          <w:lang w:eastAsia="sk-SK"/>
        </w:rPr>
        <w:t>Financovanie bude zabezpečené</w:t>
      </w:r>
      <w:r w:rsidR="001B03A5" w:rsidRPr="74673C50">
        <w:rPr>
          <w:rFonts w:ascii="Arial Narrow" w:eastAsia="Arial Narrow" w:hAnsi="Arial Narrow" w:cs="Arial Narrow"/>
          <w:sz w:val="22"/>
          <w:szCs w:val="22"/>
          <w:lang w:eastAsia="sk-SK"/>
        </w:rPr>
        <w:t xml:space="preserve"> z prostriedkov mechan</w:t>
      </w:r>
      <w:r w:rsidR="00683C61" w:rsidRPr="74673C50">
        <w:rPr>
          <w:rFonts w:ascii="Arial Narrow" w:eastAsia="Arial Narrow" w:hAnsi="Arial Narrow" w:cs="Arial Narrow"/>
          <w:sz w:val="22"/>
          <w:szCs w:val="22"/>
          <w:lang w:eastAsia="sk-SK"/>
        </w:rPr>
        <w:t xml:space="preserve">izmu Plánu obnovy a odolnosti (POO) </w:t>
      </w:r>
      <w:r w:rsidR="6B63E27F" w:rsidRPr="74673C50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systémom</w:t>
      </w:r>
      <w:r w:rsidR="6B63E27F" w:rsidRPr="74673C50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refundácie</w:t>
      </w:r>
      <w:r w:rsidR="00635315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,</w:t>
      </w:r>
      <w:r w:rsidR="6B63E27F" w:rsidRPr="74673C50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</w:t>
      </w:r>
      <w:r w:rsidR="6B63E27F" w:rsidRPr="74673C50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  <w:r w:rsidR="0063531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 alebo </w:t>
      </w:r>
      <w:r w:rsidR="6B63E27F" w:rsidRPr="74673C50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zálohových platieb</w:t>
      </w:r>
      <w:r w:rsidR="00635315" w:rsidRPr="00C7621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 alebo ich</w:t>
      </w:r>
      <w:r w:rsidR="00635315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kombinácie</w:t>
      </w:r>
      <w:r w:rsidR="001B03A5" w:rsidRPr="74673C50">
        <w:rPr>
          <w:rFonts w:ascii="Arial Narrow" w:eastAsia="Arial Narrow" w:hAnsi="Arial Narrow" w:cs="Arial Narrow"/>
          <w:sz w:val="22"/>
          <w:szCs w:val="22"/>
          <w:lang w:eastAsia="sk-SK"/>
        </w:rPr>
        <w:t xml:space="preserve"> v zmysle Prílohy č. 3 Zmluvy: Finančné riadenie a monitorovanie projektu.</w:t>
      </w:r>
    </w:p>
    <w:p w14:paraId="60061E4C" w14:textId="77777777" w:rsidR="001B03A5" w:rsidRDefault="001B03A5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1DB2A809" w14:textId="77777777" w:rsidR="001B03A5" w:rsidRPr="00637C60" w:rsidRDefault="001B03A5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  <w:t xml:space="preserve">Miesto realizácie </w:t>
      </w:r>
      <w:bookmarkStart w:id="0" w:name="_GoBack"/>
      <w:bookmarkEnd w:id="0"/>
    </w:p>
    <w:p w14:paraId="44EAFD9C" w14:textId="77777777" w:rsidR="001B03A5" w:rsidRDefault="001B03A5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6D2D2367" w14:textId="35E08B42" w:rsidR="001B03A5" w:rsidRDefault="001B03A5" w:rsidP="74673C50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24B5A242" w14:textId="07B6AAE5" w:rsidR="001B03A5" w:rsidRDefault="001B03A5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  <w:r w:rsidRPr="74673C50">
        <w:rPr>
          <w:rFonts w:ascii="Arial Narrow" w:eastAsia="Arial Narrow" w:hAnsi="Arial Narrow" w:cs="Arial Narrow"/>
          <w:sz w:val="22"/>
          <w:szCs w:val="22"/>
          <w:lang w:eastAsia="sk-SK"/>
        </w:rPr>
        <w:t>Miesto výkonu práce výskumníka ...............................................</w:t>
      </w:r>
    </w:p>
    <w:p w14:paraId="00112C24" w14:textId="089AC5F4" w:rsidR="003252D4" w:rsidRDefault="003252D4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2A5DC508" w14:textId="59187FF8" w:rsidR="74673C50" w:rsidRDefault="74673C50" w:rsidP="74673C50">
      <w:pPr>
        <w:jc w:val="both"/>
        <w:rPr>
          <w:rFonts w:ascii="Calibri" w:hAnsi="Calibri"/>
          <w:lang w:eastAsia="sk-SK"/>
        </w:rPr>
      </w:pPr>
    </w:p>
    <w:p w14:paraId="4B94D5A5" w14:textId="77777777" w:rsidR="0062384E" w:rsidRDefault="0062384E" w:rsidP="55EA1D01">
      <w:pPr>
        <w:jc w:val="both"/>
        <w:rPr>
          <w:rFonts w:ascii="Arial Narrow" w:eastAsia="Arial Narrow" w:hAnsi="Arial Narrow" w:cs="Arial Narrow"/>
          <w:sz w:val="22"/>
          <w:szCs w:val="22"/>
          <w:lang w:eastAsia="sk-SK"/>
        </w:rPr>
      </w:pPr>
    </w:p>
    <w:p w14:paraId="0E6318D6" w14:textId="75DB81AB" w:rsidR="001B03A5" w:rsidRDefault="001B03A5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  <w:t xml:space="preserve">Ciele </w:t>
      </w:r>
      <w:r w:rsidR="006703B2" w:rsidRPr="55EA1D01"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  <w:t>výzvy</w:t>
      </w:r>
      <w:r w:rsidR="003252D4" w:rsidRPr="55EA1D01"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  <w:t xml:space="preserve"> a projektu</w:t>
      </w:r>
    </w:p>
    <w:p w14:paraId="3DEEC669" w14:textId="77777777" w:rsidR="001B03A5" w:rsidRDefault="001B03A5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  <w:lang w:eastAsia="sk-SK"/>
        </w:rPr>
      </w:pPr>
    </w:p>
    <w:p w14:paraId="5835F911" w14:textId="7BB454FB" w:rsidR="55EA1D01" w:rsidRDefault="55EA1D01" w:rsidP="55EA1D01">
      <w:pPr>
        <w:spacing w:after="160" w:line="259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7DC0D3E5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Cieľom výzvy je podporiť výskumných pracovníkov (vrátane vysokoškolských učiteľov), ktorých kariéra je ohrozená v súvislosti s konfliktom na Ukrajine </w:t>
      </w:r>
      <w:r w:rsidRPr="7DC0D3E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(ďalej aj ako „konflikt“)</w:t>
      </w:r>
      <w:r w:rsidRPr="7DC0D3E5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, pri ich </w:t>
      </w:r>
      <w:proofErr w:type="spellStart"/>
      <w:r w:rsidRPr="7DC0D3E5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relokácii</w:t>
      </w:r>
      <w:proofErr w:type="spellEnd"/>
      <w:r w:rsidRPr="7DC0D3E5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 xml:space="preserve"> na Slovensko</w:t>
      </w:r>
      <w:r w:rsidRPr="7DC0D3E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. Ide najmä o vedcov pôsobiacich na Ukrajine, ale oprávnení sú aj uchádzači z Ruska, Bieloruska a Moldavska (ďalej ako </w:t>
      </w:r>
      <w:r w:rsidRPr="7DC0D3E5">
        <w:rPr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>„</w:t>
      </w:r>
      <w:r w:rsidRPr="7DC0D3E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krajiny zasiahnuté konfliktom”), ak sú ohrození konfliktom. Cieľovou skupinou sú výskumníci v rôznych fázach kariéry – študenti doktorandského štúdia (R1), </w:t>
      </w:r>
      <w:proofErr w:type="spellStart"/>
      <w:r w:rsidRPr="7DC0D3E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postdoktorandi</w:t>
      </w:r>
      <w:proofErr w:type="spellEnd"/>
      <w:r w:rsidRPr="7DC0D3E5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(R2), samostatní výskumní pracovníci (R3) a vedúci výskumní pracovníci (R4) (ďalej len ako „výskumníci“).</w:t>
      </w:r>
    </w:p>
    <w:p w14:paraId="744AE0B6" w14:textId="2D65FCE9" w:rsidR="55EA1D01" w:rsidRDefault="55EA1D01" w:rsidP="55EA1D01">
      <w:pPr>
        <w:spacing w:after="160" w:line="259" w:lineRule="auto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55EA1D01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Podpora je sprostredkovaná cez prijímajúce výskumné inštitúcie, ktoré v nadväznosti na situáciu na Ukrajine prijmú výskumníka.</w:t>
      </w:r>
    </w:p>
    <w:p w14:paraId="23C947EC" w14:textId="1E735C78" w:rsidR="0040245C" w:rsidRDefault="001B03A5" w:rsidP="55EA1D01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6B63E27F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Hlavným cieľom</w:t>
      </w:r>
      <w:r w:rsidR="003252D4" w:rsidRPr="6B63E27F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 projektu</w:t>
      </w:r>
      <w:r w:rsidRPr="6B63E27F">
        <w:rPr>
          <w:rFonts w:ascii="Arial Narrow" w:eastAsia="Arial Narrow" w:hAnsi="Arial Narrow" w:cs="Arial Narrow"/>
          <w:sz w:val="22"/>
          <w:szCs w:val="22"/>
          <w:u w:val="single"/>
        </w:rPr>
        <w:t xml:space="preserve"> </w:t>
      </w:r>
      <w:r w:rsidRPr="6B63E27F">
        <w:rPr>
          <w:rFonts w:ascii="Arial Narrow" w:eastAsia="Arial Narrow" w:hAnsi="Arial Narrow" w:cs="Arial Narrow"/>
          <w:sz w:val="22"/>
          <w:szCs w:val="22"/>
        </w:rPr>
        <w:t>je pod</w:t>
      </w:r>
      <w:r w:rsidR="00177901" w:rsidRPr="6B63E27F">
        <w:rPr>
          <w:rFonts w:ascii="Arial Narrow" w:eastAsia="Arial Narrow" w:hAnsi="Arial Narrow" w:cs="Arial Narrow"/>
          <w:sz w:val="22"/>
          <w:szCs w:val="22"/>
        </w:rPr>
        <w:t xml:space="preserve">poriť </w:t>
      </w:r>
      <w:r w:rsidR="002C1F16" w:rsidRPr="6B63E27F">
        <w:rPr>
          <w:rFonts w:ascii="Arial Narrow" w:eastAsia="Arial Narrow" w:hAnsi="Arial Narrow" w:cs="Arial Narrow"/>
          <w:sz w:val="22"/>
          <w:szCs w:val="22"/>
        </w:rPr>
        <w:t>výskumníka</w:t>
      </w:r>
      <w:r w:rsidR="00177901" w:rsidRPr="6B63E27F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3252D4" w:rsidRPr="6B63E27F">
        <w:rPr>
          <w:rFonts w:ascii="Arial Narrow" w:eastAsia="Arial Narrow" w:hAnsi="Arial Narrow" w:cs="Arial Narrow"/>
          <w:sz w:val="22"/>
          <w:szCs w:val="22"/>
        </w:rPr>
        <w:t xml:space="preserve">.....................................................................................(uvedie sa meno) </w:t>
      </w:r>
      <w:r w:rsidR="00177901" w:rsidRPr="6B63E27F">
        <w:rPr>
          <w:rFonts w:ascii="Arial Narrow" w:eastAsia="Arial Narrow" w:hAnsi="Arial Narrow" w:cs="Arial Narrow"/>
          <w:sz w:val="22"/>
          <w:szCs w:val="22"/>
        </w:rPr>
        <w:t xml:space="preserve">na/v </w:t>
      </w:r>
      <w:r w:rsidRPr="6B63E27F">
        <w:rPr>
          <w:rFonts w:ascii="Arial Narrow" w:eastAsia="Arial Narrow" w:hAnsi="Arial Narrow" w:cs="Arial Narrow"/>
          <w:sz w:val="22"/>
          <w:szCs w:val="22"/>
        </w:rPr>
        <w:t>......................................</w:t>
      </w:r>
      <w:r w:rsidR="003252D4" w:rsidRPr="6B63E27F">
        <w:rPr>
          <w:rFonts w:ascii="Arial Narrow" w:eastAsia="Arial Narrow" w:hAnsi="Arial Narrow" w:cs="Arial Narrow"/>
          <w:sz w:val="22"/>
          <w:szCs w:val="22"/>
        </w:rPr>
        <w:t>.....................</w:t>
      </w:r>
      <w:r w:rsidRPr="6B63E27F">
        <w:rPr>
          <w:rFonts w:ascii="Arial Narrow" w:eastAsia="Arial Narrow" w:hAnsi="Arial Narrow" w:cs="Arial Narrow"/>
          <w:sz w:val="22"/>
          <w:szCs w:val="22"/>
        </w:rPr>
        <w:t xml:space="preserve">(uvedie sa prijímateľ) </w:t>
      </w:r>
      <w:r w:rsidR="00E26C07" w:rsidRPr="6B63E27F">
        <w:rPr>
          <w:rFonts w:ascii="Arial Narrow" w:eastAsia="Arial Narrow" w:hAnsi="Arial Narrow" w:cs="Arial Narrow"/>
          <w:sz w:val="22"/>
          <w:szCs w:val="22"/>
        </w:rPr>
        <w:t xml:space="preserve">pri </w:t>
      </w:r>
      <w:proofErr w:type="spellStart"/>
      <w:r w:rsidR="00E26C07" w:rsidRPr="6B63E27F">
        <w:rPr>
          <w:rFonts w:ascii="Arial Narrow" w:eastAsia="Arial Narrow" w:hAnsi="Arial Narrow" w:cs="Arial Narrow"/>
          <w:sz w:val="22"/>
          <w:szCs w:val="22"/>
        </w:rPr>
        <w:t>relokácií</w:t>
      </w:r>
      <w:proofErr w:type="spellEnd"/>
      <w:r w:rsidR="00E26C07" w:rsidRPr="6B63E27F">
        <w:rPr>
          <w:rFonts w:ascii="Arial Narrow" w:eastAsia="Arial Narrow" w:hAnsi="Arial Narrow" w:cs="Arial Narrow"/>
          <w:sz w:val="22"/>
          <w:szCs w:val="22"/>
        </w:rPr>
        <w:t xml:space="preserve"> jeho výskumnej činnosti na </w:t>
      </w:r>
      <w:r w:rsidR="00E26C07" w:rsidRPr="6B63E27F">
        <w:rPr>
          <w:rFonts w:ascii="Arial Narrow" w:eastAsia="Arial Narrow" w:hAnsi="Arial Narrow" w:cs="Arial Narrow"/>
          <w:sz w:val="22"/>
          <w:szCs w:val="22"/>
        </w:rPr>
        <w:lastRenderedPageBreak/>
        <w:t xml:space="preserve">Slovensko. A to tak, aby z úspešného zapracovania výskumníka u prijímateľa </w:t>
      </w:r>
      <w:proofErr w:type="spellStart"/>
      <w:r w:rsidR="00E26C07" w:rsidRPr="6B63E27F">
        <w:rPr>
          <w:rFonts w:ascii="Arial Narrow" w:eastAsia="Arial Narrow" w:hAnsi="Arial Narrow" w:cs="Arial Narrow"/>
          <w:sz w:val="22"/>
          <w:szCs w:val="22"/>
        </w:rPr>
        <w:t>benefitovali</w:t>
      </w:r>
      <w:proofErr w:type="spellEnd"/>
      <w:r w:rsidR="00E26C07" w:rsidRPr="6B63E27F">
        <w:rPr>
          <w:rFonts w:ascii="Arial Narrow" w:eastAsia="Arial Narrow" w:hAnsi="Arial Narrow" w:cs="Arial Narrow"/>
          <w:sz w:val="22"/>
          <w:szCs w:val="22"/>
        </w:rPr>
        <w:t xml:space="preserve"> obe strany</w:t>
      </w:r>
      <w:r w:rsidR="00445E19" w:rsidRPr="6B63E27F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="00E26C07" w:rsidRPr="6B63E27F">
        <w:rPr>
          <w:rFonts w:ascii="Arial Narrow" w:eastAsia="Arial Narrow" w:hAnsi="Arial Narrow" w:cs="Arial Narrow"/>
          <w:sz w:val="22"/>
          <w:szCs w:val="22"/>
        </w:rPr>
        <w:t xml:space="preserve"> podporil sa rozvoj výskumného potenciálu u jednotlivca aj inštitúcie.  </w:t>
      </w:r>
    </w:p>
    <w:p w14:paraId="62486C05" w14:textId="5AC38F2D" w:rsidR="0040245C" w:rsidRDefault="0040245C" w:rsidP="55EA1D01">
      <w:pPr>
        <w:jc w:val="both"/>
        <w:rPr>
          <w:rFonts w:ascii="Arial Narrow" w:eastAsia="Arial Narrow" w:hAnsi="Arial Narrow" w:cs="Arial Narrow"/>
        </w:rPr>
      </w:pPr>
    </w:p>
    <w:p w14:paraId="0A6959E7" w14:textId="639735FC" w:rsidR="0040245C" w:rsidRDefault="002C1F16" w:rsidP="55EA1D01">
      <w:pPr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</w:p>
    <w:p w14:paraId="3AFEEC2C" w14:textId="695790D7" w:rsidR="00F47551" w:rsidRDefault="00F47551" w:rsidP="55EA1D01">
      <w:pPr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5F5C7E6A" w14:textId="77777777" w:rsidR="00F47551" w:rsidRDefault="00F47551" w:rsidP="55EA1D01">
      <w:pPr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4FD27916" w14:textId="04D8FD9A" w:rsidR="00C21774" w:rsidRDefault="00C21774" w:rsidP="55EA1D01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AKTIVITY </w:t>
      </w:r>
      <w:r w:rsidR="003252D4" w:rsidRPr="55EA1D01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</w:p>
    <w:p w14:paraId="4101652C" w14:textId="77777777" w:rsidR="00C21774" w:rsidRPr="00C21774" w:rsidRDefault="00C21774" w:rsidP="55EA1D01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15F2A887" w14:textId="1E9B1866" w:rsidR="006703B2" w:rsidRDefault="006703B2" w:rsidP="6793351C">
      <w:pPr>
        <w:jc w:val="both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6793351C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(Prijímateľ vloží navrhované aktivity zo žiadosti ako aj návrh míľnikov. Odporúčané sú míľniky, zamerané na zapracovanie výskumníka do výskumných aktivít prijímateľa, publikačné výstupy a v prípade PhD. štúdia míľniky z tohto štúdia. Rozsah min. 1000 znakov, maximálne 5000 znakov. </w:t>
      </w:r>
    </w:p>
    <w:p w14:paraId="1CA5CED8" w14:textId="39F6DBB0" w:rsidR="006703B2" w:rsidRDefault="006703B2" w:rsidP="6793351C">
      <w:pPr>
        <w:jc w:val="both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6793351C">
        <w:rPr>
          <w:rFonts w:ascii="Arial Narrow" w:eastAsia="Arial Narrow" w:hAnsi="Arial Narrow" w:cs="Arial Narrow"/>
          <w:i/>
          <w:iCs/>
          <w:sz w:val="22"/>
          <w:szCs w:val="22"/>
        </w:rPr>
        <w:t>(</w:t>
      </w:r>
      <w:r w:rsidR="7423873C" w:rsidRPr="6793351C">
        <w:rPr>
          <w:rFonts w:ascii="Arial Narrow" w:eastAsia="Arial Narrow" w:hAnsi="Arial Narrow" w:cs="Arial Narrow"/>
          <w:b/>
          <w:bCs/>
          <w:i/>
          <w:iCs/>
          <w:color w:val="FF0000"/>
          <w:sz w:val="22"/>
          <w:szCs w:val="22"/>
        </w:rPr>
        <w:t>Aktivity projektu musia byť totožné s aktivitami uvedenými v schválenej žiadosti.</w:t>
      </w:r>
      <w:r w:rsidR="7423873C" w:rsidRPr="6793351C">
        <w:rPr>
          <w:rFonts w:ascii="Arial Narrow" w:eastAsia="Arial Narrow" w:hAnsi="Arial Narrow" w:cs="Arial Narrow"/>
          <w:i/>
          <w:iCs/>
          <w:sz w:val="22"/>
          <w:szCs w:val="22"/>
        </w:rPr>
        <w:t>)</w:t>
      </w:r>
    </w:p>
    <w:p w14:paraId="71C30089" w14:textId="4AD5C7F7" w:rsidR="7423873C" w:rsidRDefault="7423873C" w:rsidP="7423873C">
      <w:pPr>
        <w:jc w:val="both"/>
        <w:rPr>
          <w:rFonts w:ascii="Calibri" w:hAnsi="Calibri"/>
          <w:i/>
          <w:iCs/>
          <w:highlight w:val="yellow"/>
        </w:rPr>
      </w:pPr>
    </w:p>
    <w:p w14:paraId="0DC1F09B" w14:textId="5D869346" w:rsidR="7423873C" w:rsidRDefault="7423873C" w:rsidP="6FF02021">
      <w:pPr>
        <w:jc w:val="both"/>
        <w:rPr>
          <w:rFonts w:ascii="Arial Narrow" w:eastAsia="Arial Narrow" w:hAnsi="Arial Narrow" w:cs="Arial Narrow"/>
          <w:i/>
          <w:iCs/>
          <w:sz w:val="22"/>
          <w:szCs w:val="22"/>
        </w:rPr>
      </w:pPr>
      <w:r w:rsidRPr="6FF02021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Zároveň žiadame o vyplnenie míľnikov podľa jednotlivých rokov. </w:t>
      </w:r>
    </w:p>
    <w:p w14:paraId="42D06F95" w14:textId="348A9D9D" w:rsidR="7423873C" w:rsidRDefault="7423873C" w:rsidP="7423873C">
      <w:pPr>
        <w:jc w:val="both"/>
        <w:rPr>
          <w:rFonts w:ascii="Calibri" w:hAnsi="Calibri"/>
          <w:i/>
          <w:iCs/>
        </w:rPr>
      </w:pPr>
    </w:p>
    <w:p w14:paraId="1EFBA4E6" w14:textId="3C837D63" w:rsidR="7423873C" w:rsidRDefault="7423873C" w:rsidP="7423873C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7423873C">
        <w:rPr>
          <w:rFonts w:ascii="Arial Narrow" w:eastAsia="Arial Narrow" w:hAnsi="Arial Narrow" w:cs="Arial Narrow"/>
          <w:b/>
          <w:bCs/>
          <w:sz w:val="22"/>
          <w:szCs w:val="22"/>
        </w:rPr>
        <w:t>MÍĽNIKY PROJEKTU</w:t>
      </w:r>
    </w:p>
    <w:p w14:paraId="3B4F7061" w14:textId="3E50325E" w:rsidR="7423873C" w:rsidRDefault="7423873C" w:rsidP="7423873C">
      <w:pPr>
        <w:jc w:val="center"/>
        <w:rPr>
          <w:rFonts w:ascii="Calibri" w:hAnsi="Calibri"/>
          <w:b/>
          <w:bCs/>
        </w:rPr>
      </w:pPr>
    </w:p>
    <w:p w14:paraId="35D85182" w14:textId="598209D2" w:rsidR="7423873C" w:rsidRDefault="7423873C" w:rsidP="7423873C">
      <w:pPr>
        <w:jc w:val="center"/>
        <w:rPr>
          <w:rFonts w:ascii="Calibri" w:hAnsi="Calibri"/>
          <w:b/>
          <w:bCs/>
        </w:rPr>
      </w:pPr>
    </w:p>
    <w:p w14:paraId="005002BF" w14:textId="77777777" w:rsidR="006703B2" w:rsidRDefault="006703B2" w:rsidP="55EA1D01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F316AC7" w14:textId="15DA3268" w:rsidR="002F67D7" w:rsidRDefault="002F67D7" w:rsidP="55EA1D01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546283F4" w14:textId="77777777" w:rsidR="00B76160" w:rsidRDefault="00B76160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6D257A53" w14:textId="0198FA17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0EE5D5E7" w14:textId="2E1AE236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4CEE0298" w14:textId="5725BAD1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57D89A5C" w14:textId="2B4FC5FF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2982D01B" w14:textId="20F9D481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41B66AFB" w14:textId="6E9029AA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19FF0FFE" w14:textId="7A954083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30261F1B" w14:textId="6D87F610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42E4BB58" w14:textId="73E0C319" w:rsidR="29A3991D" w:rsidRDefault="29A3991D" w:rsidP="29A3991D">
      <w:pPr>
        <w:jc w:val="both"/>
        <w:rPr>
          <w:rFonts w:ascii="Calibri" w:hAnsi="Calibri"/>
          <w:b/>
          <w:bCs/>
        </w:rPr>
      </w:pPr>
    </w:p>
    <w:p w14:paraId="74C8BE98" w14:textId="77777777" w:rsidR="002F67D7" w:rsidRDefault="002F67D7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45612D14" w14:textId="3D5EB6DB" w:rsidR="002F67D7" w:rsidRDefault="002F67D7" w:rsidP="55EA1D01">
      <w:pPr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</w:rPr>
        <w:t>ODPOČTOVANIE VÝSKUMNÉHO PROJEKTU</w:t>
      </w:r>
    </w:p>
    <w:p w14:paraId="13071912" w14:textId="77777777" w:rsidR="002F67D7" w:rsidRDefault="002F67D7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251FB5D5" w14:textId="29235078" w:rsidR="006B0A93" w:rsidRPr="005E0FC2" w:rsidRDefault="00F15D92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55EA1D01">
        <w:rPr>
          <w:rFonts w:ascii="Arial Narrow" w:eastAsia="Arial Narrow" w:hAnsi="Arial Narrow" w:cs="Arial Narrow"/>
          <w:b/>
          <w:bCs/>
          <w:sz w:val="22"/>
          <w:szCs w:val="22"/>
        </w:rPr>
        <w:t>Výskumný projekt</w:t>
      </w:r>
      <w:r w:rsidR="0040245C" w:rsidRPr="55EA1D01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bude považovaný za splnený</w:t>
      </w:r>
      <w:r w:rsidR="005E0FC2" w:rsidRPr="55EA1D01">
        <w:rPr>
          <w:rFonts w:ascii="Arial Narrow" w:eastAsia="Arial Narrow" w:hAnsi="Arial Narrow" w:cs="Arial Narrow"/>
          <w:b/>
          <w:bCs/>
          <w:sz w:val="22"/>
          <w:szCs w:val="22"/>
        </w:rPr>
        <w:t>:</w:t>
      </w:r>
    </w:p>
    <w:p w14:paraId="1FC39945" w14:textId="77777777" w:rsidR="005E0FC2" w:rsidRPr="005E0FC2" w:rsidRDefault="005E0FC2" w:rsidP="55EA1D01">
      <w:pPr>
        <w:pStyle w:val="Odsekzoznamu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11642495" w14:textId="0CE6A9BD" w:rsidR="005E0FC2" w:rsidRPr="006703B2" w:rsidRDefault="005E0FC2" w:rsidP="55EA1D01">
      <w:pPr>
        <w:pStyle w:val="Odsekzoznamu"/>
        <w:numPr>
          <w:ilvl w:val="0"/>
          <w:numId w:val="10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55EA1D01">
        <w:rPr>
          <w:rFonts w:ascii="Arial Narrow" w:eastAsia="Arial Narrow" w:hAnsi="Arial Narrow" w:cs="Arial Narrow"/>
          <w:sz w:val="22"/>
          <w:szCs w:val="22"/>
        </w:rPr>
        <w:t>Pr</w:t>
      </w:r>
      <w:r w:rsidR="00683C61" w:rsidRPr="55EA1D01">
        <w:rPr>
          <w:rFonts w:ascii="Arial Narrow" w:eastAsia="Arial Narrow" w:hAnsi="Arial Narrow" w:cs="Arial Narrow"/>
          <w:sz w:val="22"/>
          <w:szCs w:val="22"/>
        </w:rPr>
        <w:t>edložením monitorovacích správ, (1x</w:t>
      </w:r>
      <w:r w:rsidR="000178DE" w:rsidRPr="55EA1D01">
        <w:rPr>
          <w:rFonts w:ascii="Arial Narrow" w:eastAsia="Arial Narrow" w:hAnsi="Arial Narrow" w:cs="Arial Narrow"/>
          <w:sz w:val="22"/>
          <w:szCs w:val="22"/>
        </w:rPr>
        <w:t xml:space="preserve"> ročne) </w:t>
      </w:r>
      <w:r w:rsidRPr="55EA1D01">
        <w:rPr>
          <w:rFonts w:ascii="Arial Narrow" w:eastAsia="Arial Narrow" w:hAnsi="Arial Narrow" w:cs="Arial Narrow"/>
          <w:sz w:val="22"/>
          <w:szCs w:val="22"/>
        </w:rPr>
        <w:t>s ohľadom na logickú nadväznosť postupov a </w:t>
      </w:r>
      <w:r w:rsidR="00177901" w:rsidRPr="55EA1D01">
        <w:rPr>
          <w:rFonts w:ascii="Arial Narrow" w:eastAsia="Arial Narrow" w:hAnsi="Arial Narrow" w:cs="Arial Narrow"/>
          <w:sz w:val="22"/>
          <w:szCs w:val="22"/>
        </w:rPr>
        <w:t>plnenie</w:t>
      </w:r>
      <w:r w:rsidRPr="55EA1D01">
        <w:rPr>
          <w:rFonts w:ascii="Arial Narrow" w:eastAsia="Arial Narrow" w:hAnsi="Arial Narrow" w:cs="Arial Narrow"/>
          <w:sz w:val="22"/>
          <w:szCs w:val="22"/>
        </w:rPr>
        <w:t xml:space="preserve"> deklarovaných cieľov</w:t>
      </w:r>
    </w:p>
    <w:p w14:paraId="080A62BF" w14:textId="2AC0F7F7" w:rsidR="00F15D92" w:rsidRPr="006703B2" w:rsidRDefault="00F15D92" w:rsidP="55EA1D01">
      <w:pPr>
        <w:pStyle w:val="Odsekzoznamu"/>
        <w:numPr>
          <w:ilvl w:val="0"/>
          <w:numId w:val="10"/>
        </w:numPr>
        <w:jc w:val="both"/>
        <w:rPr>
          <w:rFonts w:ascii="Arial Narrow" w:eastAsia="Arial Narrow" w:hAnsi="Arial Narrow" w:cs="Arial Narrow"/>
          <w:sz w:val="22"/>
          <w:szCs w:val="22"/>
        </w:rPr>
      </w:pPr>
      <w:r w:rsidRPr="29A3991D">
        <w:rPr>
          <w:rFonts w:ascii="Arial Narrow" w:eastAsia="Arial Narrow" w:hAnsi="Arial Narrow" w:cs="Arial Narrow"/>
          <w:sz w:val="22"/>
          <w:szCs w:val="22"/>
        </w:rPr>
        <w:t xml:space="preserve">Predložením záverečnej správy sumarizujúcej všetky dosiahnuté ciele a uskutočnené aktivity </w:t>
      </w:r>
    </w:p>
    <w:p w14:paraId="7E4737B1" w14:textId="77777777" w:rsidR="005E0FC2" w:rsidRPr="004D59E7" w:rsidRDefault="005E0FC2" w:rsidP="55EA1D01">
      <w:pPr>
        <w:pStyle w:val="Odsekzoznamu"/>
        <w:numPr>
          <w:ilvl w:val="0"/>
          <w:numId w:val="10"/>
        </w:numPr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55EA1D01">
        <w:rPr>
          <w:rFonts w:ascii="Arial Narrow" w:eastAsia="Arial Narrow" w:hAnsi="Arial Narrow" w:cs="Arial Narrow"/>
          <w:sz w:val="22"/>
          <w:szCs w:val="22"/>
        </w:rPr>
        <w:t xml:space="preserve">Plnením </w:t>
      </w:r>
      <w:r w:rsidR="004D59E7" w:rsidRPr="55EA1D01">
        <w:rPr>
          <w:rFonts w:ascii="Arial Narrow" w:eastAsia="Arial Narrow" w:hAnsi="Arial Narrow" w:cs="Arial Narrow"/>
          <w:sz w:val="22"/>
          <w:szCs w:val="22"/>
        </w:rPr>
        <w:t>dosiahnutých míľnikov</w:t>
      </w:r>
    </w:p>
    <w:p w14:paraId="0562CB0E" w14:textId="77777777" w:rsidR="004D59E7" w:rsidRPr="009D2BC9" w:rsidRDefault="004D59E7" w:rsidP="55EA1D01">
      <w:pPr>
        <w:jc w:val="both"/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</w:pPr>
    </w:p>
    <w:p w14:paraId="1AA8A085" w14:textId="77777777" w:rsidR="00902631" w:rsidRDefault="009D2BC9" w:rsidP="55EA1D01">
      <w:pPr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  <w:r w:rsidRPr="55EA1D01">
        <w:rPr>
          <w:rFonts w:ascii="Arial Narrow" w:eastAsia="Arial Narrow" w:hAnsi="Arial Narrow" w:cs="Arial Narrow"/>
          <w:sz w:val="22"/>
          <w:szCs w:val="22"/>
          <w:u w:val="single"/>
        </w:rPr>
        <w:t xml:space="preserve">Naplnenie požadovaných cieľov v súlade s plnením stanovených míľnikov je </w:t>
      </w:r>
      <w:r w:rsidR="004D59E7" w:rsidRPr="55EA1D01">
        <w:rPr>
          <w:rFonts w:ascii="Arial Narrow" w:eastAsia="Arial Narrow" w:hAnsi="Arial Narrow" w:cs="Arial Narrow"/>
          <w:sz w:val="22"/>
          <w:szCs w:val="22"/>
          <w:u w:val="single"/>
        </w:rPr>
        <w:t>predpokladom vyplatenia ďalších zálohových platieb</w:t>
      </w:r>
      <w:r w:rsidRPr="55EA1D01">
        <w:rPr>
          <w:rFonts w:ascii="Arial Narrow" w:eastAsia="Arial Narrow" w:hAnsi="Arial Narrow" w:cs="Arial Narrow"/>
          <w:sz w:val="22"/>
          <w:szCs w:val="22"/>
          <w:u w:val="single"/>
        </w:rPr>
        <w:t xml:space="preserve"> z prostriedkov mechanizmu.</w:t>
      </w:r>
    </w:p>
    <w:p w14:paraId="34CE0A41" w14:textId="77777777" w:rsidR="00902631" w:rsidRPr="00902631" w:rsidRDefault="00902631" w:rsidP="55EA1D01">
      <w:pPr>
        <w:jc w:val="both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62631A30" w14:textId="0335F8ED" w:rsidR="7D74CDB8" w:rsidRDefault="7D74CDB8" w:rsidP="55EA1D01">
      <w:pPr>
        <w:rPr>
          <w:rFonts w:ascii="Arial Narrow" w:eastAsia="Arial Narrow" w:hAnsi="Arial Narrow" w:cs="Arial Narrow"/>
        </w:rPr>
      </w:pPr>
    </w:p>
    <w:p w14:paraId="61B4EA30" w14:textId="5CC95534" w:rsidR="0FD25B83" w:rsidRDefault="0FD25B83" w:rsidP="55EA1D01">
      <w:pPr>
        <w:pStyle w:val="Odsekzoznamu"/>
        <w:jc w:val="center"/>
        <w:rPr>
          <w:rFonts w:ascii="Arial Narrow" w:eastAsia="Arial Narrow" w:hAnsi="Arial Narrow" w:cs="Arial Narrow"/>
          <w:b/>
          <w:bCs/>
          <w:sz w:val="22"/>
          <w:szCs w:val="22"/>
        </w:rPr>
      </w:pPr>
    </w:p>
    <w:p w14:paraId="5F138736" w14:textId="22A72BA2" w:rsidR="000178DE" w:rsidRPr="000178DE" w:rsidRDefault="000178DE" w:rsidP="55EA1D01">
      <w:pPr>
        <w:spacing w:before="120" w:after="120" w:line="276" w:lineRule="auto"/>
        <w:jc w:val="both"/>
        <w:rPr>
          <w:rFonts w:ascii="Arial Narrow" w:eastAsia="Arial Narrow" w:hAnsi="Arial Narrow" w:cs="Arial Narrow"/>
          <w:color w:val="000000" w:themeColor="text1"/>
        </w:rPr>
      </w:pPr>
    </w:p>
    <w:p w14:paraId="08CE6F91" w14:textId="5CB69A38" w:rsidR="000178DE" w:rsidRPr="000178DE" w:rsidRDefault="000178DE" w:rsidP="55EA1D01">
      <w:pPr>
        <w:jc w:val="both"/>
        <w:rPr>
          <w:rFonts w:ascii="Arial Narrow" w:eastAsia="Arial Narrow" w:hAnsi="Arial Narrow" w:cs="Arial Narrow"/>
        </w:rPr>
      </w:pPr>
    </w:p>
    <w:sectPr w:rsidR="000178DE" w:rsidRPr="0001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1E46B2" w16cex:dateUtc="2022-03-30T09:27:05.3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E4C38CE" w16cid:durableId="4F1E46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83E"/>
    <w:multiLevelType w:val="hybridMultilevel"/>
    <w:tmpl w:val="A7EA28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083"/>
    <w:multiLevelType w:val="hybridMultilevel"/>
    <w:tmpl w:val="EAF4548A"/>
    <w:lvl w:ilvl="0" w:tplc="E2A69C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4E2D"/>
    <w:multiLevelType w:val="hybridMultilevel"/>
    <w:tmpl w:val="99CCA8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5760D5"/>
    <w:multiLevelType w:val="hybridMultilevel"/>
    <w:tmpl w:val="29B0CE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73A55"/>
    <w:multiLevelType w:val="hybridMultilevel"/>
    <w:tmpl w:val="C2A81F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3FB7"/>
    <w:multiLevelType w:val="multilevel"/>
    <w:tmpl w:val="0032B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D616986"/>
    <w:multiLevelType w:val="hybridMultilevel"/>
    <w:tmpl w:val="0408E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4BD8"/>
    <w:multiLevelType w:val="hybridMultilevel"/>
    <w:tmpl w:val="CD6EB0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B4BA0"/>
    <w:multiLevelType w:val="hybridMultilevel"/>
    <w:tmpl w:val="E1EA6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D5D92"/>
    <w:multiLevelType w:val="hybridMultilevel"/>
    <w:tmpl w:val="039824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728E9"/>
    <w:multiLevelType w:val="hybridMultilevel"/>
    <w:tmpl w:val="3E8AADC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A662DB"/>
    <w:multiLevelType w:val="hybridMultilevel"/>
    <w:tmpl w:val="9A508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4E"/>
    <w:rsid w:val="000178DE"/>
    <w:rsid w:val="00093434"/>
    <w:rsid w:val="00177901"/>
    <w:rsid w:val="001B03A5"/>
    <w:rsid w:val="001D48BE"/>
    <w:rsid w:val="00222BBC"/>
    <w:rsid w:val="00236076"/>
    <w:rsid w:val="00236FFA"/>
    <w:rsid w:val="00277C17"/>
    <w:rsid w:val="002C1F16"/>
    <w:rsid w:val="002F67D7"/>
    <w:rsid w:val="003252D4"/>
    <w:rsid w:val="0038577E"/>
    <w:rsid w:val="003C44E6"/>
    <w:rsid w:val="0040245C"/>
    <w:rsid w:val="00445E19"/>
    <w:rsid w:val="004461B8"/>
    <w:rsid w:val="004D59E7"/>
    <w:rsid w:val="004E5B40"/>
    <w:rsid w:val="00502AC2"/>
    <w:rsid w:val="005E0FC2"/>
    <w:rsid w:val="006010BB"/>
    <w:rsid w:val="0062384E"/>
    <w:rsid w:val="00635315"/>
    <w:rsid w:val="00660F55"/>
    <w:rsid w:val="006703B2"/>
    <w:rsid w:val="006739C5"/>
    <w:rsid w:val="00683C61"/>
    <w:rsid w:val="006B0A93"/>
    <w:rsid w:val="00902631"/>
    <w:rsid w:val="00955E13"/>
    <w:rsid w:val="009A3787"/>
    <w:rsid w:val="009D2BC9"/>
    <w:rsid w:val="00A318D3"/>
    <w:rsid w:val="00B674EC"/>
    <w:rsid w:val="00B76160"/>
    <w:rsid w:val="00BC6E6C"/>
    <w:rsid w:val="00C21774"/>
    <w:rsid w:val="00C50C96"/>
    <w:rsid w:val="00C51C0C"/>
    <w:rsid w:val="00C7621D"/>
    <w:rsid w:val="00DA0FF3"/>
    <w:rsid w:val="00DB1480"/>
    <w:rsid w:val="00E26C07"/>
    <w:rsid w:val="00E667D9"/>
    <w:rsid w:val="00ED238A"/>
    <w:rsid w:val="00F15D92"/>
    <w:rsid w:val="00F47551"/>
    <w:rsid w:val="00F5160C"/>
    <w:rsid w:val="00F914A5"/>
    <w:rsid w:val="00FD0C7D"/>
    <w:rsid w:val="08DF943F"/>
    <w:rsid w:val="0951ED57"/>
    <w:rsid w:val="09E31EDC"/>
    <w:rsid w:val="0E2F63AF"/>
    <w:rsid w:val="0FD25B83"/>
    <w:rsid w:val="1057BC58"/>
    <w:rsid w:val="1211BF8D"/>
    <w:rsid w:val="1E046D28"/>
    <w:rsid w:val="1F29F6D4"/>
    <w:rsid w:val="2660F9E8"/>
    <w:rsid w:val="294BB016"/>
    <w:rsid w:val="294E30A5"/>
    <w:rsid w:val="29A3991D"/>
    <w:rsid w:val="31BF2845"/>
    <w:rsid w:val="35646D0C"/>
    <w:rsid w:val="36146800"/>
    <w:rsid w:val="3DC0F9CC"/>
    <w:rsid w:val="3EF0B3CA"/>
    <w:rsid w:val="53A7F5FB"/>
    <w:rsid w:val="5403E29B"/>
    <w:rsid w:val="559BD836"/>
    <w:rsid w:val="559FB2FC"/>
    <w:rsid w:val="55EA1D01"/>
    <w:rsid w:val="56635E1C"/>
    <w:rsid w:val="597D708E"/>
    <w:rsid w:val="5E7E4EA1"/>
    <w:rsid w:val="6121D489"/>
    <w:rsid w:val="61B5EF63"/>
    <w:rsid w:val="631F520D"/>
    <w:rsid w:val="6793351C"/>
    <w:rsid w:val="6AD31D2B"/>
    <w:rsid w:val="6B63E27F"/>
    <w:rsid w:val="6C936456"/>
    <w:rsid w:val="6E544FC0"/>
    <w:rsid w:val="6F192663"/>
    <w:rsid w:val="6F4B7E35"/>
    <w:rsid w:val="6FB6F29B"/>
    <w:rsid w:val="6FF02021"/>
    <w:rsid w:val="71573A90"/>
    <w:rsid w:val="7423873C"/>
    <w:rsid w:val="74673C50"/>
    <w:rsid w:val="77E209A9"/>
    <w:rsid w:val="7D74CDB8"/>
    <w:rsid w:val="7DC0D3E5"/>
    <w:rsid w:val="7FC4336D"/>
    <w:rsid w:val="7FF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6037"/>
  <w15:chartTrackingRefBased/>
  <w15:docId w15:val="{20E71381-6D82-46E7-ABC1-8288A19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84E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62384E"/>
  </w:style>
  <w:style w:type="character" w:customStyle="1" w:styleId="eop">
    <w:name w:val="eop"/>
    <w:basedOn w:val="Predvolenpsmoodseku"/>
    <w:rsid w:val="0062384E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2384E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2384E"/>
    <w:rPr>
      <w:rFonts w:eastAsiaTheme="minorEastAsia"/>
      <w:sz w:val="20"/>
      <w:szCs w:val="20"/>
      <w:lang w:eastAsia="zh-CN"/>
    </w:rPr>
  </w:style>
  <w:style w:type="character" w:customStyle="1" w:styleId="spellingerror">
    <w:name w:val="spellingerror"/>
    <w:basedOn w:val="Predvolenpsmoodseku"/>
    <w:rsid w:val="0062384E"/>
  </w:style>
  <w:style w:type="paragraph" w:customStyle="1" w:styleId="paragraph">
    <w:name w:val="paragraph"/>
    <w:basedOn w:val="Normlny"/>
    <w:rsid w:val="001B0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C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C07"/>
    <w:rPr>
      <w:rFonts w:ascii="Segoe UI" w:eastAsiaTheme="minorEastAsia" w:hAnsi="Segoe UI" w:cs="Segoe UI"/>
      <w:sz w:val="18"/>
      <w:szCs w:val="18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F15D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5D9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5D92"/>
    <w:rPr>
      <w:rFonts w:eastAsiaTheme="minorEastAsia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5D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5D92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82170d24f162401e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7c635dad5da3410e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6" ma:contentTypeDescription="Create a new document." ma:contentTypeScope="" ma:versionID="f4e9ebe57178907ef47bf79810b7beb7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d5467350d804db16e6aafb5d428d7ea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_Flow_SignoffStatus xmlns="cc5c8e5f-d5cf-48c3-9b5f-7b61347282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BDC7-87AE-45B4-BF59-4D9558D6F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B86D9-1EEB-487B-A196-E0DE4AEB7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8F815-A248-4FF5-BB53-75BD84FA6C84}">
  <ds:schemaRefs>
    <ds:schemaRef ds:uri="http://schemas.microsoft.com/office/2006/metadata/properties"/>
    <ds:schemaRef ds:uri="http://schemas.microsoft.com/office/infopath/2007/PartnerControls"/>
    <ds:schemaRef ds:uri="421375f5-370a-4650-8fe9-f6faac8af305"/>
    <ds:schemaRef ds:uri="cc5c8e5f-d5cf-48c3-9b5f-7b6134728260"/>
  </ds:schemaRefs>
</ds:datastoreItem>
</file>

<file path=customXml/itemProps4.xml><?xml version="1.0" encoding="utf-8"?>
<ds:datastoreItem xmlns:ds="http://schemas.openxmlformats.org/officeDocument/2006/customXml" ds:itemID="{4AD91A53-5BB5-48E0-8D1C-CFE0E7A9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Melicherčíková Lenka</dc:creator>
  <cp:keywords/>
  <dc:description/>
  <cp:lastModifiedBy>Badiková Monika</cp:lastModifiedBy>
  <cp:revision>4</cp:revision>
  <dcterms:created xsi:type="dcterms:W3CDTF">2023-01-02T09:40:00Z</dcterms:created>
  <dcterms:modified xsi:type="dcterms:W3CDTF">2023-01-02T09:47:00Z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