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  <w:bookmarkStart w:id="0" w:name="_GoBack"/>
      <w:bookmarkEnd w:id="0"/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5168DC03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Pr="728B64C2">
        <w:rPr>
          <w:rFonts w:ascii="Arial Narrow" w:hAnsi="Arial Narrow" w:cs="Arial"/>
          <w:sz w:val="22"/>
          <w:szCs w:val="22"/>
        </w:rPr>
        <w:t>Úrad vlády Slovenskej republiky</w:t>
      </w:r>
    </w:p>
    <w:p w14:paraId="3ECD45E4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63FF1DC2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D2584D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33657B54" w14:textId="669213FA" w:rsidR="00A844BF" w:rsidRDefault="00A844BF" w:rsidP="00E118F2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3363D8">
        <w:rPr>
          <w:rFonts w:ascii="Arial Narrow" w:hAnsi="Arial Narrow"/>
          <w:sz w:val="22"/>
          <w:szCs w:val="22"/>
          <w:lang w:eastAsia="cs-CZ"/>
        </w:rPr>
        <w:t>Michal Luciak</w:t>
      </w:r>
      <w:r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630989">
        <w:rPr>
          <w:rFonts w:ascii="Arial Narrow" w:hAnsi="Arial Narrow"/>
          <w:sz w:val="22"/>
          <w:szCs w:val="22"/>
          <w:lang w:eastAsia="cs-CZ"/>
        </w:rPr>
        <w:t>vedúci Úradu vlády Slovenskej republiky</w:t>
      </w:r>
    </w:p>
    <w:p w14:paraId="4E57590F" w14:textId="65D1EDB0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018871B9" w14:textId="2FFD2644" w:rsid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SK13 8180 0000 0070 0066 2313</w:t>
      </w:r>
    </w:p>
    <w:p w14:paraId="74CAD235" w14:textId="77777777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</w:p>
    <w:p w14:paraId="23EF26A1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28A9AD34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</w:p>
    <w:p w14:paraId="10667F02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14:paraId="47231E68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29525BD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79A1BB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E257EA3" w14:textId="74F4677A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14:paraId="39557F22" w14:textId="1CA75B86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4C7022" w:rsidRPr="004C7022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495D78B2" w14:textId="7B71B2AC" w:rsidR="00F5062F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 w:rsidR="004C7022">
        <w:rPr>
          <w:rFonts w:ascii="Arial Narrow" w:hAnsi="Arial Narrow"/>
          <w:sz w:val="22"/>
          <w:szCs w:val="22"/>
          <w:lang w:eastAsia="cs-CZ"/>
        </w:rPr>
        <w:tab/>
      </w:r>
      <w:r w:rsidR="004C7022" w:rsidRPr="004C7022">
        <w:rPr>
          <w:rFonts w:ascii="Arial Narrow" w:hAnsi="Arial Narrow"/>
          <w:sz w:val="22"/>
          <w:szCs w:val="22"/>
          <w:lang w:eastAsia="cs-CZ"/>
        </w:rPr>
        <w:t>SK80 8180 0000 0070 0006 5236</w:t>
      </w:r>
    </w:p>
    <w:p w14:paraId="11AE5E00" w14:textId="77777777" w:rsidR="005C2958" w:rsidRDefault="005C2958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34752E17" w14:textId="040C88FF" w:rsidR="005C2958" w:rsidRDefault="005C2958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Plnenie zo zmluvy je zabezpečené Ministerstvom školstva, vedy, výskumu a športu prostredníctvom Štátnej pokladnice a č. účtu v tvare IBAN: </w:t>
      </w:r>
      <w:r w:rsidRPr="005C2958">
        <w:rPr>
          <w:rFonts w:ascii="Arial Narrow" w:hAnsi="Arial Narrow"/>
          <w:sz w:val="22"/>
          <w:szCs w:val="22"/>
          <w:lang w:eastAsia="cs-CZ"/>
        </w:rPr>
        <w:t>SK80 8180 0000 0070 0006 5236</w:t>
      </w:r>
      <w:r w:rsidR="003363D8">
        <w:rPr>
          <w:rFonts w:ascii="Arial Narrow" w:hAnsi="Arial Narrow"/>
          <w:sz w:val="22"/>
          <w:szCs w:val="22"/>
          <w:lang w:eastAsia="cs-CZ"/>
        </w:rPr>
        <w:t>.</w:t>
      </w:r>
    </w:p>
    <w:p w14:paraId="5F32BC70" w14:textId="4D9194AD" w:rsidR="00EF0F1C" w:rsidRDefault="00EF0F1C" w:rsidP="003363D8">
      <w:p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ab/>
      </w:r>
    </w:p>
    <w:p w14:paraId="0F78208A" w14:textId="78854F16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D527D7">
        <w:rPr>
          <w:rFonts w:ascii="Arial Narrow" w:hAnsi="Arial Narrow"/>
          <w:sz w:val="22"/>
          <w:szCs w:val="22"/>
        </w:rPr>
        <w:t>13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10</w:t>
      </w:r>
      <w:r>
        <w:rPr>
          <w:rFonts w:ascii="Arial Narrow" w:hAnsi="Arial Narrow"/>
          <w:sz w:val="22"/>
          <w:szCs w:val="22"/>
        </w:rPr>
        <w:t xml:space="preserve"> </w:t>
      </w:r>
      <w:r w:rsidR="00D527D7">
        <w:rPr>
          <w:rFonts w:ascii="Arial Narrow" w:hAnsi="Arial Narrow"/>
          <w:sz w:val="22"/>
          <w:szCs w:val="22"/>
        </w:rPr>
        <w:t>2022</w:t>
      </w:r>
      <w:r w:rsidR="00D766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v súlade s § 6 a nasl. zákona č. </w:t>
      </w:r>
      <w:r w:rsidRPr="003736CA">
        <w:rPr>
          <w:rFonts w:ascii="Arial Narrow" w:hAnsi="Arial Narrow"/>
          <w:sz w:val="22"/>
          <w:szCs w:val="22"/>
        </w:rPr>
        <w:t xml:space="preserve">368/2021 Z. z. o mechanizme na podporu obnovy a odolnosti a o zmene a doplnení niektorých zákonov v znení neskorších predpisov (ďalej </w:t>
      </w:r>
      <w:r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3736CA">
        <w:rPr>
          <w:rFonts w:ascii="Arial Narrow" w:hAnsi="Arial Narrow"/>
          <w:sz w:val="22"/>
          <w:szCs w:val="22"/>
        </w:rPr>
        <w:t>„zákon o mechanizme“)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D3805A4" w14:textId="77777777" w:rsidR="00872203" w:rsidRDefault="00872203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E850223" w14:textId="001EA6AD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6D47053B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58A0A24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257DF208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 </w:t>
      </w:r>
    </w:p>
    <w:p w14:paraId="6BBAE2E3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7B9F115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2068AEE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6B0A1F8A" w14:textId="77777777" w:rsidR="003363D8" w:rsidRDefault="003363D8" w:rsidP="003363D8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 w:rsidRPr="000F4E03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7E68F29B" w14:textId="77777777" w:rsidR="003363D8" w:rsidRDefault="003363D8" w:rsidP="003363D8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3"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1B301FB8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59EAD5DF" w14:textId="52E08B11" w:rsidR="008900AE" w:rsidRDefault="008900AE" w:rsidP="00D412A0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2D51AA0E" w:rsid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43791297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3363D8">
        <w:rPr>
          <w:rFonts w:ascii="Arial Narrow" w:hAnsi="Arial Narrow"/>
          <w:b/>
          <w:sz w:val="22"/>
        </w:rPr>
        <w:t xml:space="preserve"> 3 – </w:t>
      </w:r>
      <w:r w:rsidR="003363D8">
        <w:rPr>
          <w:rFonts w:ascii="Arial Narrow" w:hAnsi="Arial Narrow"/>
          <w:sz w:val="22"/>
        </w:rPr>
        <w:t>Excelentná veda z</w:t>
      </w:r>
      <w:r w:rsidR="000813B0">
        <w:rPr>
          <w:rFonts w:ascii="Arial Narrow" w:hAnsi="Arial Narrow"/>
          <w:b/>
          <w:sz w:val="22"/>
        </w:rPr>
        <w:t xml:space="preserve"> Komponentu 9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</w:t>
      </w:r>
      <w:r w:rsidR="00E76969">
        <w:rPr>
          <w:rFonts w:ascii="Arial Narrow" w:hAnsi="Arial Narrow"/>
          <w:sz w:val="22"/>
        </w:rPr>
        <w:t>.</w:t>
      </w:r>
      <w:r w:rsidR="00251B33" w:rsidRPr="00891255">
        <w:rPr>
          <w:rFonts w:ascii="Arial Narrow" w:hAnsi="Arial Narrow"/>
          <w:sz w:val="22"/>
        </w:rPr>
        <w:t xml:space="preserve"> </w:t>
      </w:r>
      <w:r w:rsidR="00710DB7">
        <w:rPr>
          <w:rFonts w:ascii="Arial Narrow" w:hAnsi="Arial Narrow"/>
          <w:sz w:val="22"/>
        </w:rPr>
        <w:t>tohto článku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6E440B75" w14:textId="41D04623" w:rsidR="00710DB7" w:rsidRPr="008F1462" w:rsidRDefault="008900AE" w:rsidP="001705E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710DB7">
        <w:rPr>
          <w:rFonts w:ascii="Arial Narrow" w:hAnsi="Arial Narrow"/>
          <w:sz w:val="22"/>
          <w:szCs w:val="22"/>
        </w:rPr>
        <w:t xml:space="preserve">názov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Výzva na predkladanie žiadostí o poskytnutie prostriedkov mechanizmu na podporu obnovy a odolnosti </w:t>
      </w:r>
      <w:r w:rsidR="00CA039F">
        <w:rPr>
          <w:rFonts w:ascii="Arial Narrow" w:hAnsi="Arial Narrow"/>
          <w:sz w:val="22"/>
          <w:szCs w:val="22"/>
        </w:rPr>
        <w:t>„Veľké projekty pre excelentných výskumníkov“</w:t>
      </w:r>
      <w:r w:rsidR="005C6A2C" w:rsidRPr="005C6A2C">
        <w:rPr>
          <w:rFonts w:ascii="Arial Narrow" w:hAnsi="Arial Narrow"/>
          <w:sz w:val="22"/>
          <w:szCs w:val="22"/>
        </w:rPr>
        <w:t xml:space="preserve">, </w:t>
      </w:r>
      <w:r w:rsidR="00710DB7" w:rsidRPr="00823EE4">
        <w:rPr>
          <w:rFonts w:ascii="Arial Narrow" w:hAnsi="Arial Narrow"/>
          <w:sz w:val="22"/>
          <w:szCs w:val="22"/>
        </w:rPr>
        <w:t>kód</w:t>
      </w:r>
      <w:r w:rsidR="00710DB7">
        <w:rPr>
          <w:rFonts w:ascii="Arial Narrow" w:hAnsi="Arial Narrow"/>
          <w:sz w:val="22"/>
          <w:szCs w:val="22"/>
        </w:rPr>
        <w:t xml:space="preserve">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</w:t>
      </w:r>
      <w:r w:rsidR="00710DB7" w:rsidRPr="00946CE9">
        <w:rPr>
          <w:rFonts w:ascii="Arial Narrow" w:hAnsi="Arial Narrow"/>
          <w:sz w:val="22"/>
          <w:szCs w:val="22"/>
        </w:rPr>
        <w:t>09I0</w:t>
      </w:r>
      <w:r w:rsidR="00D412A0">
        <w:rPr>
          <w:rFonts w:ascii="Arial Narrow" w:hAnsi="Arial Narrow"/>
          <w:sz w:val="22"/>
          <w:szCs w:val="22"/>
        </w:rPr>
        <w:t>3</w:t>
      </w:r>
      <w:r w:rsidR="00710DB7" w:rsidRPr="00946CE9">
        <w:rPr>
          <w:rFonts w:ascii="Arial Narrow" w:hAnsi="Arial Narrow"/>
          <w:sz w:val="22"/>
          <w:szCs w:val="22"/>
        </w:rPr>
        <w:t>-</w:t>
      </w:r>
      <w:r w:rsidR="001B1BE4" w:rsidRPr="00946CE9">
        <w:rPr>
          <w:rFonts w:ascii="Arial Narrow" w:hAnsi="Arial Narrow"/>
          <w:sz w:val="22"/>
          <w:szCs w:val="22"/>
        </w:rPr>
        <w:t>03</w:t>
      </w:r>
      <w:r w:rsidR="00710DB7" w:rsidRPr="00946CE9">
        <w:rPr>
          <w:rFonts w:ascii="Arial Narrow" w:hAnsi="Arial Narrow"/>
          <w:sz w:val="22"/>
          <w:szCs w:val="22"/>
        </w:rPr>
        <w:t>-</w:t>
      </w:r>
      <w:r w:rsidR="00710DB7" w:rsidRPr="00A8734A">
        <w:rPr>
          <w:rFonts w:ascii="Arial Narrow" w:hAnsi="Arial Narrow"/>
          <w:sz w:val="22"/>
          <w:szCs w:val="22"/>
        </w:rPr>
        <w:t>V</w:t>
      </w:r>
      <w:r w:rsidR="001B1BE4" w:rsidRPr="00A8734A">
        <w:rPr>
          <w:rFonts w:ascii="Arial Narrow" w:hAnsi="Arial Narrow"/>
          <w:sz w:val="22"/>
          <w:szCs w:val="22"/>
        </w:rPr>
        <w:t>0</w:t>
      </w:r>
      <w:r w:rsidR="00CA039F">
        <w:rPr>
          <w:rFonts w:ascii="Arial Narrow" w:hAnsi="Arial Narrow"/>
          <w:sz w:val="22"/>
          <w:szCs w:val="22"/>
        </w:rPr>
        <w:t>3</w:t>
      </w:r>
      <w:r w:rsidR="00710DB7" w:rsidRPr="006F168C">
        <w:rPr>
          <w:rFonts w:ascii="Arial Narrow" w:hAnsi="Arial Narrow"/>
          <w:sz w:val="22"/>
          <w:szCs w:val="22"/>
        </w:rPr>
        <w:t xml:space="preserve"> zo</w:t>
      </w:r>
      <w:r w:rsidR="00710DB7" w:rsidRPr="00823EE4">
        <w:rPr>
          <w:rFonts w:ascii="Arial Narrow" w:hAnsi="Arial Narrow"/>
          <w:sz w:val="22"/>
          <w:szCs w:val="22"/>
        </w:rPr>
        <w:t xml:space="preserve"> dňa </w:t>
      </w:r>
      <w:r w:rsidR="005C6A2C" w:rsidRPr="00E118F2">
        <w:rPr>
          <w:rFonts w:ascii="Arial Narrow" w:hAnsi="Arial Narrow"/>
          <w:sz w:val="22"/>
          <w:szCs w:val="22"/>
          <w:highlight w:val="yellow"/>
        </w:rPr>
        <w:t>XX</w:t>
      </w:r>
      <w:r w:rsidR="00710DB7" w:rsidRPr="005C6A2C">
        <w:rPr>
          <w:rFonts w:ascii="Arial Narrow" w:hAnsi="Arial Narrow"/>
          <w:sz w:val="22"/>
          <w:szCs w:val="22"/>
        </w:rPr>
        <w:t>. </w:t>
      </w:r>
      <w:r w:rsidR="003363D8">
        <w:rPr>
          <w:rFonts w:ascii="Arial Narrow" w:hAnsi="Arial Narrow"/>
          <w:sz w:val="22"/>
          <w:szCs w:val="22"/>
        </w:rPr>
        <w:t>júna</w:t>
      </w:r>
      <w:r w:rsidR="00710DB7" w:rsidRPr="000813B0">
        <w:rPr>
          <w:rFonts w:ascii="Arial Narrow" w:hAnsi="Arial Narrow"/>
          <w:sz w:val="22"/>
          <w:szCs w:val="22"/>
        </w:rPr>
        <w:t xml:space="preserve"> 202</w:t>
      </w:r>
      <w:r w:rsidR="005C6A2C" w:rsidRPr="000813B0">
        <w:rPr>
          <w:rFonts w:ascii="Arial Narrow" w:hAnsi="Arial Narrow"/>
          <w:sz w:val="22"/>
          <w:szCs w:val="22"/>
        </w:rPr>
        <w:t>3</w:t>
      </w:r>
      <w:r w:rsidR="00710DB7" w:rsidRPr="00710DB7">
        <w:rPr>
          <w:rFonts w:ascii="Arial Narrow" w:hAnsi="Arial Narrow"/>
          <w:sz w:val="22"/>
          <w:szCs w:val="22"/>
        </w:rPr>
        <w:t xml:space="preserve"> podľa § 12 ods. 2 zákona o mechanizme.</w:t>
      </w:r>
      <w:r w:rsidR="001705EE">
        <w:rPr>
          <w:rFonts w:ascii="Arial Narrow" w:hAnsi="Arial Narrow"/>
          <w:sz w:val="22"/>
          <w:szCs w:val="22"/>
        </w:rPr>
        <w:t xml:space="preserve"> </w:t>
      </w:r>
      <w:r w:rsidR="001705EE" w:rsidRPr="001705EE">
        <w:rPr>
          <w:rFonts w:ascii="Arial Narrow" w:hAnsi="Arial Narrow"/>
          <w:sz w:val="22"/>
          <w:szCs w:val="22"/>
        </w:rPr>
        <w:t xml:space="preserve">Súčasťou </w:t>
      </w:r>
      <w:r w:rsidR="001705EE" w:rsidRPr="001705EE">
        <w:rPr>
          <w:rFonts w:ascii="Arial Narrow" w:hAnsi="Arial Narrow"/>
          <w:b/>
          <w:sz w:val="22"/>
          <w:szCs w:val="22"/>
        </w:rPr>
        <w:t>Kladne posúdenej žiadosti o</w:t>
      </w:r>
      <w:r w:rsidR="001705EE" w:rsidRPr="001705EE">
        <w:rPr>
          <w:rFonts w:ascii="Arial" w:hAnsi="Arial" w:cs="Arial"/>
          <w:b/>
          <w:sz w:val="22"/>
          <w:szCs w:val="22"/>
        </w:rPr>
        <w:t> </w:t>
      </w:r>
      <w:r w:rsidR="001705EE" w:rsidRPr="001705EE">
        <w:rPr>
          <w:rFonts w:ascii="Arial Narrow" w:hAnsi="Arial Narrow"/>
          <w:b/>
          <w:sz w:val="22"/>
          <w:szCs w:val="22"/>
        </w:rPr>
        <w:t>prostriedky mechanizmu</w:t>
      </w:r>
      <w:r w:rsidR="001705EE" w:rsidRPr="001705EE">
        <w:rPr>
          <w:rFonts w:ascii="Arial Narrow" w:hAnsi="Arial Narrow"/>
          <w:sz w:val="22"/>
          <w:szCs w:val="22"/>
        </w:rPr>
        <w:t xml:space="preserve"> je </w:t>
      </w:r>
      <w:r w:rsidR="001705EE" w:rsidRPr="001705EE">
        <w:rPr>
          <w:rFonts w:ascii="Arial Narrow" w:hAnsi="Arial Narrow"/>
          <w:b/>
          <w:sz w:val="22"/>
          <w:szCs w:val="22"/>
        </w:rPr>
        <w:t>Pr</w:t>
      </w:r>
      <w:r w:rsidR="001705EE" w:rsidRPr="001705EE">
        <w:rPr>
          <w:rFonts w:ascii="Arial Narrow" w:hAnsi="Arial Narrow" w:cs="Arial Narrow"/>
          <w:b/>
          <w:sz w:val="22"/>
          <w:szCs w:val="22"/>
        </w:rPr>
        <w:t>í</w:t>
      </w:r>
      <w:r w:rsidR="001705EE" w:rsidRPr="001705EE">
        <w:rPr>
          <w:rFonts w:ascii="Arial Narrow" w:hAnsi="Arial Narrow"/>
          <w:b/>
          <w:sz w:val="22"/>
          <w:szCs w:val="22"/>
        </w:rPr>
        <w:t>loha 6 - Opis Projektu</w:t>
      </w:r>
      <w:r w:rsidR="001705EE" w:rsidRPr="001705EE">
        <w:rPr>
          <w:rFonts w:ascii="Arial Narrow" w:hAnsi="Arial Narrow"/>
          <w:sz w:val="22"/>
          <w:szCs w:val="22"/>
        </w:rPr>
        <w:t>, ktor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 xml:space="preserve"> tvor</w:t>
      </w:r>
      <w:r w:rsidR="001705EE" w:rsidRPr="001705EE">
        <w:rPr>
          <w:rFonts w:ascii="Arial Narrow" w:hAnsi="Arial Narrow" w:cs="Arial Narrow"/>
          <w:sz w:val="22"/>
          <w:szCs w:val="22"/>
        </w:rPr>
        <w:t>í</w:t>
      </w:r>
      <w:r w:rsidR="001705EE" w:rsidRPr="001705EE">
        <w:rPr>
          <w:rFonts w:ascii="Arial Narrow" w:hAnsi="Arial Narrow"/>
          <w:sz w:val="22"/>
          <w:szCs w:val="22"/>
        </w:rPr>
        <w:t xml:space="preserve"> z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klad pre pos</w:t>
      </w:r>
      <w:r w:rsidR="001705EE" w:rsidRPr="001705EE">
        <w:rPr>
          <w:rFonts w:ascii="Arial Narrow" w:hAnsi="Arial Narrow" w:cs="Arial Narrow"/>
          <w:sz w:val="22"/>
          <w:szCs w:val="22"/>
        </w:rPr>
        <w:t>ú</w:t>
      </w:r>
      <w:r w:rsidR="001705EE" w:rsidRPr="001705EE">
        <w:rPr>
          <w:rFonts w:ascii="Arial Narrow" w:hAnsi="Arial Narrow"/>
          <w:sz w:val="22"/>
          <w:szCs w:val="22"/>
        </w:rPr>
        <w:t>denie a poskytnutie prostriedkov mechanizmu, pri</w:t>
      </w:r>
      <w:r w:rsidR="001705EE" w:rsidRPr="001705EE">
        <w:rPr>
          <w:rFonts w:ascii="Arial Narrow" w:hAnsi="Arial Narrow" w:cs="Arial Narrow"/>
          <w:sz w:val="22"/>
          <w:szCs w:val="22"/>
        </w:rPr>
        <w:t>č</w:t>
      </w:r>
      <w:r w:rsidR="001705EE" w:rsidRPr="001705EE">
        <w:rPr>
          <w:rFonts w:ascii="Arial Narrow" w:hAnsi="Arial Narrow"/>
          <w:sz w:val="22"/>
          <w:szCs w:val="22"/>
        </w:rPr>
        <w:t xml:space="preserve">om pre </w:t>
      </w:r>
      <w:r w:rsidR="001705EE" w:rsidRPr="001705EE">
        <w:rPr>
          <w:rFonts w:ascii="Arial Narrow" w:hAnsi="Arial Narrow" w:cs="Arial Narrow"/>
          <w:sz w:val="22"/>
          <w:szCs w:val="22"/>
        </w:rPr>
        <w:t>úč</w:t>
      </w:r>
      <w:r w:rsidR="001705EE" w:rsidRPr="001705EE">
        <w:rPr>
          <w:rFonts w:ascii="Arial Narrow" w:hAnsi="Arial Narrow"/>
          <w:sz w:val="22"/>
          <w:szCs w:val="22"/>
        </w:rPr>
        <w:t xml:space="preserve">ely </w:t>
      </w:r>
      <w:r w:rsidR="001705EE" w:rsidRPr="001705EE">
        <w:rPr>
          <w:rFonts w:ascii="Arial Narrow" w:hAnsi="Arial Narrow"/>
          <w:b/>
          <w:sz w:val="22"/>
          <w:szCs w:val="22"/>
        </w:rPr>
        <w:t>Zmluvy</w:t>
      </w:r>
      <w:r w:rsidR="001705EE" w:rsidRPr="001705EE">
        <w:rPr>
          <w:rFonts w:ascii="Arial Narrow" w:hAnsi="Arial Narrow"/>
          <w:sz w:val="22"/>
          <w:szCs w:val="22"/>
        </w:rPr>
        <w:t xml:space="preserve"> je z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v</w:t>
      </w:r>
      <w:r w:rsidR="001705EE" w:rsidRPr="001705EE">
        <w:rPr>
          <w:rFonts w:ascii="Arial Narrow" w:hAnsi="Arial Narrow" w:cs="Arial Narrow"/>
          <w:sz w:val="22"/>
          <w:szCs w:val="22"/>
        </w:rPr>
        <w:t>ä</w:t>
      </w:r>
      <w:r w:rsidR="001705EE" w:rsidRPr="001705EE">
        <w:rPr>
          <w:rFonts w:ascii="Arial Narrow" w:hAnsi="Arial Narrow"/>
          <w:sz w:val="22"/>
          <w:szCs w:val="22"/>
        </w:rPr>
        <w:t>zn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8F1462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10DB7">
        <w:rPr>
          <w:rFonts w:ascii="Arial Narrow" w:hAnsi="Arial Narrow"/>
          <w:sz w:val="22"/>
          <w:szCs w:val="22"/>
          <w:lang w:eastAsia="cs-CZ"/>
        </w:rPr>
        <w:t>Predmetom</w:t>
      </w:r>
      <w:r w:rsidRPr="00710DB7">
        <w:rPr>
          <w:rFonts w:ascii="Arial Narrow" w:hAnsi="Arial Narrow"/>
          <w:sz w:val="22"/>
          <w:szCs w:val="22"/>
        </w:rPr>
        <w:t xml:space="preserve"> 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10DB7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10DB7">
        <w:rPr>
          <w:rFonts w:ascii="Arial Narrow" w:hAnsi="Arial Narrow"/>
          <w:b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10DB7">
        <w:rPr>
          <w:rFonts w:ascii="Arial Narrow" w:hAnsi="Arial Narrow"/>
          <w:b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4834B1A8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3AC1F633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3645013" w14:textId="4DCB8F0C" w:rsidR="00710DB7" w:rsidRPr="00823EE4" w:rsidRDefault="008900AE" w:rsidP="00946CE9">
      <w:pPr>
        <w:tabs>
          <w:tab w:val="left" w:pos="567"/>
        </w:tabs>
        <w:ind w:left="2836" w:hanging="2832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="00710DB7" w:rsidRPr="00823EE4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ab/>
      </w:r>
      <w:r w:rsidR="00D412A0">
        <w:rPr>
          <w:rFonts w:ascii="Arial Narrow" w:hAnsi="Arial Narrow"/>
          <w:bCs/>
          <w:sz w:val="22"/>
          <w:szCs w:val="22"/>
          <w:lang w:eastAsia="cs-CZ"/>
        </w:rPr>
        <w:t>3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="001B1B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D412A0">
        <w:rPr>
          <w:rFonts w:ascii="Arial Narrow" w:hAnsi="Arial Narrow"/>
          <w:bCs/>
          <w:sz w:val="22"/>
          <w:szCs w:val="22"/>
          <w:lang w:eastAsia="cs-CZ"/>
        </w:rPr>
        <w:t>Excelentná veda</w:t>
      </w:r>
    </w:p>
    <w:p w14:paraId="0A60B209" w14:textId="77777777" w:rsidR="00710DB7" w:rsidRPr="00823EE4" w:rsidRDefault="00710DB7" w:rsidP="00710DB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  <w:t xml:space="preserve">9: Efektívnejšie riadenie a posilnenie financovania výskumu, vývoja a inovácií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  <w:t xml:space="preserve">    Plánu obnovy a odolnosti Slovenskej republiky.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lastRenderedPageBreak/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02DE7F28" w:rsidR="008900AE" w:rsidRDefault="008900AE" w:rsidP="006A0D4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</w:t>
      </w:r>
      <w:r w:rsidR="000813B0" w:rsidRPr="000813B0">
        <w:rPr>
          <w:rFonts w:ascii="Arial Narrow" w:hAnsi="Arial Narrow"/>
          <w:bCs/>
          <w:sz w:val="22"/>
          <w:szCs w:val="22"/>
          <w:lang w:eastAsia="cs-CZ"/>
        </w:rPr>
        <w:t xml:space="preserve"> účelom definovaným vo Výzve a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EF0F1C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a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zabezpečiť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Realizáciu Projektu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 xml:space="preserve">podľa 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Zmluvy Riadne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 xml:space="preserve">a 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Včas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tak, aby bol dosiahnutý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Cieľ Projektu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D71140A" w14:textId="37D463EB" w:rsidR="008900AE" w:rsidRDefault="008900AE" w:rsidP="00D527D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D527D7" w:rsidRPr="00D527D7">
        <w:rPr>
          <w:rFonts w:ascii="Arial Narrow" w:hAnsi="Arial Narrow"/>
          <w:sz w:val="22"/>
          <w:szCs w:val="22"/>
        </w:rPr>
        <w:t xml:space="preserve">Porušenie dodržania podmienok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="00D527D7" w:rsidRPr="00EF0F1C">
        <w:rPr>
          <w:rFonts w:ascii="Arial Narrow" w:hAnsi="Arial Narrow"/>
          <w:b/>
          <w:sz w:val="22"/>
          <w:szCs w:val="22"/>
        </w:rPr>
        <w:t>Zmluvy</w:t>
      </w:r>
      <w:r w:rsidR="00D527D7" w:rsidRPr="00D527D7">
        <w:rPr>
          <w:rFonts w:ascii="Arial Narrow" w:hAnsi="Arial Narrow"/>
          <w:sz w:val="22"/>
          <w:szCs w:val="22"/>
        </w:rPr>
        <w:t xml:space="preserve"> podľa článku 11 </w:t>
      </w:r>
      <w:r w:rsidR="00D527D7" w:rsidRPr="00EF0F1C">
        <w:rPr>
          <w:rFonts w:ascii="Arial Narrow" w:hAnsi="Arial Narrow"/>
          <w:b/>
          <w:sz w:val="22"/>
          <w:szCs w:val="22"/>
        </w:rPr>
        <w:t>VZP</w:t>
      </w:r>
      <w:r w:rsidR="00D527D7" w:rsidRPr="00D527D7">
        <w:rPr>
          <w:rFonts w:ascii="Arial Narrow" w:hAnsi="Arial Narrow"/>
          <w:sz w:val="22"/>
          <w:szCs w:val="22"/>
        </w:rPr>
        <w:t xml:space="preserve">, ak z </w:t>
      </w:r>
      <w:r w:rsidR="00D527D7" w:rsidRPr="00EF0F1C">
        <w:rPr>
          <w:rFonts w:ascii="Arial Narrow" w:hAnsi="Arial Narrow"/>
          <w:b/>
          <w:sz w:val="22"/>
          <w:szCs w:val="22"/>
        </w:rPr>
        <w:t>Právneho rámca a/alebo zo Záväznej dokumentácie</w:t>
      </w:r>
      <w:r w:rsidR="00D527D7" w:rsidRPr="00D527D7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iný postup.</w:t>
      </w:r>
    </w:p>
    <w:p w14:paraId="37091E54" w14:textId="7ADF352B" w:rsidR="00D5422A" w:rsidRPr="00ED7BE1" w:rsidRDefault="008900AE" w:rsidP="008F1462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>na svojom webovom sídle v súlade s § 16 ods. 9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13AC15F3" w14:textId="0F0DF5D7" w:rsidR="007E43DF" w:rsidRPr="00823EE4" w:rsidRDefault="007E43DF" w:rsidP="007E43DF">
      <w:pPr>
        <w:numPr>
          <w:ilvl w:val="1"/>
          <w:numId w:val="4"/>
        </w:numPr>
        <w:tabs>
          <w:tab w:val="clear" w:pos="284"/>
          <w:tab w:val="num" w:pos="142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Právnom rámci 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a 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Záväznej dokumentácii Vykonávateľ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Prijímateľovi Prostriedky mechanizmu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maximálne do výšky </w:t>
      </w:r>
      <w:commentRangeStart w:id="1"/>
      <w:r w:rsidRPr="003363D8">
        <w:rPr>
          <w:rFonts w:ascii="Arial Narrow" w:hAnsi="Arial Narrow"/>
          <w:sz w:val="22"/>
          <w:szCs w:val="22"/>
          <w:highlight w:val="yellow"/>
        </w:rPr>
        <w:t>........................</w:t>
      </w:r>
      <w:r w:rsidRPr="00823EE4">
        <w:rPr>
          <w:rFonts w:ascii="Arial Narrow" w:hAnsi="Arial Narrow"/>
          <w:sz w:val="22"/>
          <w:szCs w:val="22"/>
        </w:rPr>
        <w:t xml:space="preserve"> EUR (slovom</w:t>
      </w:r>
      <w:r>
        <w:rPr>
          <w:rFonts w:ascii="Arial Narrow" w:hAnsi="Arial Narrow"/>
          <w:sz w:val="22"/>
          <w:szCs w:val="22"/>
        </w:rPr>
        <w:t xml:space="preserve">: </w:t>
      </w:r>
      <w:r w:rsidRPr="003363D8">
        <w:rPr>
          <w:rFonts w:ascii="Arial Narrow" w:hAnsi="Arial Narrow"/>
          <w:sz w:val="22"/>
          <w:szCs w:val="22"/>
          <w:highlight w:val="yellow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eur). </w:t>
      </w:r>
      <w:commentRangeEnd w:id="1"/>
      <w:r w:rsidRPr="00823EE4">
        <w:rPr>
          <w:rStyle w:val="Odkaznakomentr"/>
          <w:rFonts w:ascii="Arial Narrow" w:hAnsi="Arial Narrow"/>
          <w:sz w:val="22"/>
          <w:szCs w:val="22"/>
        </w:rPr>
        <w:commentReference w:id="1"/>
      </w:r>
      <w:r w:rsidRPr="00823EE4">
        <w:rPr>
          <w:rFonts w:ascii="Arial Narrow" w:hAnsi="Arial Narrow"/>
          <w:b/>
          <w:sz w:val="22"/>
          <w:szCs w:val="22"/>
        </w:rPr>
        <w:t>Celkové oprávnené výdavky</w:t>
      </w:r>
      <w:r w:rsidRPr="00823EE4">
        <w:rPr>
          <w:rFonts w:ascii="Arial Narrow" w:hAnsi="Arial Narrow"/>
          <w:sz w:val="22"/>
          <w:szCs w:val="22"/>
        </w:rPr>
        <w:t xml:space="preserve"> na </w:t>
      </w:r>
      <w:r w:rsidRPr="00823EE4">
        <w:rPr>
          <w:rFonts w:ascii="Arial Narrow" w:hAnsi="Arial Narrow"/>
          <w:b/>
          <w:sz w:val="22"/>
          <w:szCs w:val="22"/>
        </w:rPr>
        <w:t xml:space="preserve">Realizáciu Projektu </w:t>
      </w:r>
      <w:r w:rsidRPr="00823EE4">
        <w:rPr>
          <w:rFonts w:ascii="Arial Narrow" w:hAnsi="Arial Narrow"/>
          <w:sz w:val="22"/>
          <w:szCs w:val="22"/>
        </w:rPr>
        <w:t xml:space="preserve">predstavujú sumu </w:t>
      </w:r>
      <w:r w:rsidRPr="003363D8">
        <w:rPr>
          <w:rFonts w:ascii="Arial Narrow" w:hAnsi="Arial Narrow"/>
          <w:sz w:val="22"/>
          <w:szCs w:val="22"/>
          <w:highlight w:val="yellow"/>
        </w:rPr>
        <w:t>....</w:t>
      </w:r>
      <w:r w:rsidRPr="0037012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EUR (slovom: </w:t>
      </w:r>
      <w:r w:rsidRPr="003363D8">
        <w:rPr>
          <w:rFonts w:ascii="Arial Narrow" w:hAnsi="Arial Narrow"/>
          <w:sz w:val="22"/>
          <w:szCs w:val="22"/>
          <w:highlight w:val="yellow"/>
        </w:rPr>
        <w:t>.....</w:t>
      </w:r>
      <w:r w:rsidRPr="00823EE4">
        <w:rPr>
          <w:rFonts w:ascii="Arial Narrow" w:hAnsi="Arial Narrow"/>
          <w:sz w:val="22"/>
          <w:szCs w:val="22"/>
        </w:rPr>
        <w:t xml:space="preserve"> eur).</w:t>
      </w:r>
      <w:r w:rsidR="00243B66" w:rsidRPr="00243B6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43B66">
        <w:rPr>
          <w:rFonts w:ascii="Arial Narrow" w:hAnsi="Arial Narrow"/>
          <w:b/>
          <w:sz w:val="22"/>
          <w:szCs w:val="22"/>
          <w:lang w:eastAsia="cs-CZ"/>
        </w:rPr>
        <w:t>Prostriedky mechanizmu poskyt</w:t>
      </w:r>
      <w:r w:rsidR="000C79A6">
        <w:rPr>
          <w:rFonts w:ascii="Arial Narrow" w:hAnsi="Arial Narrow"/>
          <w:b/>
          <w:sz w:val="22"/>
          <w:szCs w:val="22"/>
          <w:lang w:eastAsia="cs-CZ"/>
        </w:rPr>
        <w:t>ované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43B66">
        <w:rPr>
          <w:rFonts w:ascii="Arial Narrow" w:hAnsi="Arial Narrow"/>
          <w:b/>
          <w:sz w:val="22"/>
          <w:szCs w:val="22"/>
          <w:lang w:eastAsia="cs-CZ"/>
        </w:rPr>
        <w:t xml:space="preserve">na základe tejto Zmluvy sú účelovo naviazané 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na realizáciu Projektu v zmysle Kladne posúdenej žiadosti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 xml:space="preserve"> o prostriedky mechanizmu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 xml:space="preserve"> a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 Prílohy č. 2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 Opisu projektu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BD2D096" w14:textId="35917A04" w:rsidR="007E43DF" w:rsidRPr="00823EE4" w:rsidRDefault="007E43DF" w:rsidP="007E43DF">
      <w:pPr>
        <w:numPr>
          <w:ilvl w:val="1"/>
          <w:numId w:val="4"/>
        </w:numPr>
        <w:tabs>
          <w:tab w:val="clear" w:pos="284"/>
          <w:tab w:val="num" w:pos="142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3363D8">
        <w:rPr>
          <w:rFonts w:ascii="Arial Narrow" w:hAnsi="Arial Narrow"/>
          <w:sz w:val="22"/>
          <w:szCs w:val="22"/>
          <w:lang w:eastAsia="cs-CZ"/>
        </w:rPr>
        <w:t>sa zaväzuje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že: </w:t>
      </w:r>
    </w:p>
    <w:p w14:paraId="4C5B52FE" w14:textId="77777777" w:rsidR="003363D8" w:rsidRDefault="007E43DF" w:rsidP="003363D8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t>má zabezpečené</w:t>
      </w:r>
      <w:r w:rsidR="003363D8">
        <w:rPr>
          <w:rFonts w:ascii="Arial Narrow" w:hAnsi="Arial Narrow"/>
          <w:sz w:val="22"/>
          <w:szCs w:val="22"/>
          <w:lang w:eastAsia="cs-CZ"/>
        </w:rPr>
        <w:t xml:space="preserve"> alebo zabezpečí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zdroje financovania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vo výške sumy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eur),</w:t>
      </w:r>
    </w:p>
    <w:p w14:paraId="2DF8697E" w14:textId="0916D7A4" w:rsidR="007F607E" w:rsidRPr="003363D8" w:rsidRDefault="007E43DF" w:rsidP="003363D8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3363D8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neoprávnených výdavkov na </w:t>
      </w:r>
      <w:r w:rsidRPr="003363D8">
        <w:rPr>
          <w:rFonts w:ascii="Arial Narrow" w:hAnsi="Arial Narrow"/>
          <w:b/>
          <w:sz w:val="22"/>
          <w:szCs w:val="22"/>
          <w:lang w:eastAsia="cs-CZ"/>
        </w:rPr>
        <w:t>Realizáciu Projektu</w:t>
      </w:r>
      <w:r w:rsidRPr="003363D8">
        <w:rPr>
          <w:rFonts w:ascii="Arial Narrow" w:hAnsi="Arial Narrow"/>
          <w:sz w:val="22"/>
          <w:szCs w:val="22"/>
          <w:lang w:eastAsia="cs-CZ"/>
        </w:rPr>
        <w:t>, ktoré budú nevyhnutné na dosiahnutie</w:t>
      </w:r>
      <w:r w:rsidRPr="003363D8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Pr="003363D8"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170A391C" w14:textId="41E6DED3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AE4871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="00EF0F1C" w:rsidRPr="00946CE9">
        <w:rPr>
          <w:rFonts w:ascii="Arial Narrow" w:hAnsi="Arial Narrow"/>
          <w:b/>
          <w:sz w:val="22"/>
          <w:szCs w:val="22"/>
          <w:lang w:eastAsia="cs-CZ"/>
        </w:rPr>
        <w:t xml:space="preserve">systémom </w:t>
      </w:r>
      <w:r w:rsidR="0091062B">
        <w:rPr>
          <w:rFonts w:ascii="Arial Narrow" w:hAnsi="Arial Narrow"/>
          <w:b/>
          <w:sz w:val="22"/>
          <w:szCs w:val="22"/>
          <w:lang w:eastAsia="cs-CZ"/>
        </w:rPr>
        <w:t xml:space="preserve">predfinancovania, </w:t>
      </w:r>
      <w:r w:rsidR="00A8734A">
        <w:rPr>
          <w:rFonts w:ascii="Arial Narrow" w:hAnsi="Arial Narrow"/>
          <w:b/>
          <w:sz w:val="22"/>
          <w:szCs w:val="22"/>
          <w:lang w:eastAsia="cs-CZ"/>
        </w:rPr>
        <w:t>zálohových platieb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, refundáciou </w:t>
      </w:r>
      <w:r w:rsidR="00D412A0" w:rsidRPr="00F97AFE">
        <w:rPr>
          <w:rFonts w:ascii="Arial Narrow" w:hAnsi="Arial Narrow"/>
          <w:sz w:val="22"/>
          <w:szCs w:val="22"/>
          <w:lang w:eastAsia="cs-CZ"/>
        </w:rPr>
        <w:t>alebo ich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 kombináciou</w:t>
      </w:r>
      <w:r w:rsid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73555337" w14:textId="35467767" w:rsidR="00494C21" w:rsidRDefault="007E43D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</w:rPr>
        <w:t xml:space="preserve">Konečná výška sumy </w:t>
      </w:r>
      <w:r w:rsidRPr="00823EE4">
        <w:rPr>
          <w:rFonts w:ascii="Arial Narrow" w:hAnsi="Arial Narrow"/>
          <w:b/>
          <w:sz w:val="22"/>
          <w:szCs w:val="22"/>
        </w:rPr>
        <w:t>Prostriedkov mechanizmu</w:t>
      </w:r>
      <w:r w:rsidRPr="00823EE4">
        <w:rPr>
          <w:rFonts w:ascii="Arial Narrow" w:hAnsi="Arial Narrow"/>
          <w:sz w:val="22"/>
          <w:szCs w:val="22"/>
        </w:rPr>
        <w:t xml:space="preserve"> poskytnutých na </w:t>
      </w:r>
      <w:r w:rsidRPr="00823EE4">
        <w:rPr>
          <w:rFonts w:ascii="Arial Narrow" w:hAnsi="Arial Narrow"/>
          <w:b/>
          <w:sz w:val="22"/>
          <w:szCs w:val="22"/>
        </w:rPr>
        <w:t>Realizáciu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b/>
          <w:sz w:val="22"/>
          <w:szCs w:val="22"/>
        </w:rPr>
        <w:t>Projektu</w:t>
      </w:r>
      <w:r w:rsidRPr="00823EE4">
        <w:rPr>
          <w:rFonts w:ascii="Arial Narrow" w:hAnsi="Arial Narrow"/>
          <w:sz w:val="22"/>
          <w:szCs w:val="22"/>
        </w:rPr>
        <w:t xml:space="preserve"> sa určí na základe </w:t>
      </w:r>
      <w:r w:rsidRPr="00823EE4">
        <w:rPr>
          <w:rFonts w:ascii="Arial Narrow" w:hAnsi="Arial Narrow"/>
          <w:b/>
          <w:sz w:val="22"/>
          <w:szCs w:val="22"/>
        </w:rPr>
        <w:t xml:space="preserve">Schválených </w:t>
      </w:r>
      <w:r w:rsidR="00243B66">
        <w:rPr>
          <w:rFonts w:ascii="Arial Narrow" w:hAnsi="Arial Narrow"/>
          <w:b/>
          <w:sz w:val="22"/>
          <w:szCs w:val="22"/>
        </w:rPr>
        <w:t>Žiadostí o platbu</w:t>
      </w:r>
      <w:r w:rsidRPr="00823EE4">
        <w:rPr>
          <w:rFonts w:ascii="Arial Narrow" w:hAnsi="Arial Narrow"/>
          <w:b/>
          <w:sz w:val="22"/>
          <w:szCs w:val="22"/>
        </w:rPr>
        <w:t xml:space="preserve">, </w:t>
      </w:r>
      <w:r w:rsidRPr="00823EE4">
        <w:rPr>
          <w:rFonts w:ascii="Arial Narrow" w:hAnsi="Arial Narrow"/>
          <w:sz w:val="22"/>
          <w:szCs w:val="22"/>
        </w:rPr>
        <w:t xml:space="preserve">pričom maximálna výška </w:t>
      </w:r>
      <w:r w:rsidRPr="00823EE4">
        <w:rPr>
          <w:rFonts w:ascii="Arial Narrow" w:hAnsi="Arial Narrow"/>
          <w:b/>
          <w:sz w:val="22"/>
          <w:szCs w:val="22"/>
        </w:rPr>
        <w:t>Prostriedkov mechanizmu</w:t>
      </w:r>
      <w:r w:rsidRPr="00823EE4">
        <w:rPr>
          <w:rFonts w:ascii="Arial Narrow" w:hAnsi="Arial Narrow"/>
          <w:bCs/>
          <w:sz w:val="22"/>
          <w:szCs w:val="22"/>
        </w:rPr>
        <w:t xml:space="preserve"> podľa ods. 3.1. </w:t>
      </w:r>
      <w:r w:rsidR="00DF31BD" w:rsidRPr="0007039C">
        <w:rPr>
          <w:rFonts w:ascii="Arial Narrow" w:hAnsi="Arial Narrow"/>
          <w:bCs/>
          <w:sz w:val="22"/>
          <w:szCs w:val="22"/>
        </w:rPr>
        <w:t>tejto</w:t>
      </w:r>
      <w:r w:rsidR="00DF31BD">
        <w:rPr>
          <w:rFonts w:ascii="Arial Narrow" w:hAnsi="Arial Narrow"/>
          <w:b/>
          <w:bCs/>
          <w:sz w:val="22"/>
          <w:szCs w:val="22"/>
        </w:rPr>
        <w:t xml:space="preserve"> zmluvy</w:t>
      </w:r>
      <w:r w:rsidRPr="00823EE4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nesmie byť prekročená.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súčasne berie na vedomie, že výška poskytnutých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bude skutočne uhradená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závisí od výsledkov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Prijímateľom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vykonaného obstarávania služieb, tovarov a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stavebn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pr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c, od pos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denia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ky jednotliv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davkov s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oh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adom na pravidlá posudzovania hospodárnosti, efektívnosti, účelnosti a účinnosti výdavkov, ako aj od splnenia ostatných podmienok uvedených v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Zmluve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vrátane podmienok oprávnenosti výdavkov podľa článku 4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VZP.</w:t>
      </w:r>
    </w:p>
    <w:p w14:paraId="1C4E56E6" w14:textId="2E1D406F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commentRangeStart w:id="2"/>
      <w:r w:rsidR="008900AE" w:rsidRPr="00ED7BE1">
        <w:rPr>
          <w:rFonts w:ascii="Arial Narrow" w:hAnsi="Arial Narrow"/>
          <w:sz w:val="22"/>
          <w:szCs w:val="22"/>
        </w:rPr>
        <w:t>dňom</w:t>
      </w:r>
      <w:commentRangeEnd w:id="2"/>
      <w:r w:rsidR="00C17457" w:rsidRPr="00ED7BE1">
        <w:rPr>
          <w:rStyle w:val="Odkaznakomentr"/>
          <w:szCs w:val="20"/>
        </w:rPr>
        <w:commentReference w:id="2"/>
      </w:r>
      <w:r w:rsidR="00F616C4">
        <w:rPr>
          <w:rFonts w:ascii="Arial Narrow" w:hAnsi="Arial Narrow"/>
          <w:sz w:val="22"/>
          <w:szCs w:val="22"/>
        </w:rPr>
        <w:t xml:space="preserve"> 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F616C4">
        <w:rPr>
          <w:rFonts w:ascii="Arial Narrow" w:hAnsi="Arial Narrow"/>
          <w:sz w:val="22"/>
          <w:szCs w:val="22"/>
          <w:highlight w:val="yellow"/>
        </w:rPr>
        <w:t>.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8900AE" w:rsidRPr="00ED7BE1">
        <w:rPr>
          <w:rFonts w:ascii="Arial Narrow" w:hAnsi="Arial Narrow"/>
          <w:sz w:val="22"/>
          <w:szCs w:val="22"/>
        </w:rPr>
        <w:t xml:space="preserve"> a</w:t>
      </w:r>
      <w:r w:rsidR="008900AE" w:rsidRPr="00BC0F96">
        <w:rPr>
          <w:rFonts w:ascii="Arial Narrow" w:hAnsi="Arial Narrow"/>
          <w:sz w:val="22"/>
          <w:szCs w:val="22"/>
        </w:rPr>
        <w:t xml:space="preserve"> končí 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>najneskôr</w:t>
      </w:r>
      <w:r w:rsidR="00DF31BD">
        <w:rPr>
          <w:rFonts w:ascii="Arial Narrow" w:hAnsi="Arial Narrow"/>
          <w:bCs/>
          <w:sz w:val="22"/>
          <w:szCs w:val="22"/>
          <w:lang w:eastAsia="cs-CZ"/>
        </w:rPr>
        <w:t xml:space="preserve"> 30. 6. 2026 </w:t>
      </w:r>
      <w:r w:rsidR="00156C0A">
        <w:rPr>
          <w:rFonts w:ascii="Arial Narrow" w:hAnsi="Arial Narrow"/>
          <w:bCs/>
          <w:sz w:val="22"/>
          <w:szCs w:val="22"/>
          <w:lang w:eastAsia="cs-CZ"/>
        </w:rPr>
        <w:t xml:space="preserve">v súlade s touto Zmluvou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42B66224" w14:textId="34C4F758" w:rsidR="009C7428" w:rsidRPr="009C7428" w:rsidRDefault="009C7428" w:rsidP="00DF31B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normaltextrun"/>
          <w:rFonts w:ascii="Arial Narrow" w:hAnsi="Arial Narrow"/>
          <w:sz w:val="22"/>
          <w:szCs w:val="22"/>
          <w:lang w:eastAsia="cs-CZ"/>
        </w:rPr>
      </w:pP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pri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Realizácii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nedôjde ku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Dvojitému financovaniu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neprijme a nebude požadovať dotáciu, príspevok, grant  alebo inú formu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iných zdrojov z rozpočtu EÚ (ďalej len ,,EÚ“), z iných verejných zdrojov alebo z iných nástrojov finančnej podpory poskytnutej Slovenskej republike (ďalej len ,,SR“) zo zahraničia.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zároveň vyhlasuje, že mu nebola poskytnutá dotácia, príspevok, grant alebo iná forma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verejných zdrojov, zdrojov EÚ alebo iných nástrojov finančnej  poskytnutej SR zo zahraničia. Ak sa prijímateľ dozvie o skutočnostiach,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tejto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alebo podľa čl. 9 nariadenia (EÚ) 2021/241 alebo sa dozvie o tom, že na dosiahnutie cieľa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Projektu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boli alebo majú byť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poskytnuté prostriedky z verejných zdrojov, zdrojov EÚ alebo iných nástrojov finančnej podpory poskytnutej SR zo zahraničia,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je povinný  o týchto skutočnostiach informovať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Vykonávateľa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bezodkladne potom, ako sa o nich dozvedel. V prípade porušenia uvedených povinností ide o podstatné porušenie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 </w:t>
      </w:r>
    </w:p>
    <w:p w14:paraId="3339030E" w14:textId="77777777" w:rsidR="009C7428" w:rsidRPr="00553E34" w:rsidRDefault="009C7428" w:rsidP="009C7428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</w:t>
      </w:r>
      <w:r>
        <w:rPr>
          <w:rFonts w:ascii="Arial Narrow" w:hAnsi="Arial Narrow"/>
          <w:bCs/>
          <w:sz w:val="22"/>
          <w:szCs w:val="22"/>
          <w:lang w:eastAsia="cs-CZ"/>
        </w:rPr>
        <w:t>„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zákon o registri partnerov“) a tento zápis bude trvať minimálne počas doby uvedenej v § 4 ods. 1 zákona o registri partnerov. Ak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nesplní povinnosť podľa tohto odseku, ide o podstatné porušenie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podľa článku 11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2D3702CF" w14:textId="77777777" w:rsidR="009C7428" w:rsidRPr="00553E34" w:rsidRDefault="009C7428" w:rsidP="009C7428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alebo má povinnosť zápisu konečného užívateľa výhod do iného príslušného registra podľa iného osobitného právneho predpisu, vyhlasuje, že túto povinnosť má k dátumu podpisu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splnenú. Ak </w:t>
      </w: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nesplní povinnosť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>.</w:t>
      </w:r>
    </w:p>
    <w:p w14:paraId="3273870E" w14:textId="77777777" w:rsidR="009C7428" w:rsidRPr="00553E34" w:rsidRDefault="009C7428" w:rsidP="009C7428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 údaje o konečnom užívateľovi výhod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 xml:space="preserve"> v rozsahu meno, priezvisko a dátum narodenia konečného užívateľa výhod, a to najneskôr pri podpise tejto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. Ak poskytnutá alebo verejne dostupná informácia o konečnom užívateľovi výhod nie je aktuálna,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aktuálnu informáciu o konečnom užívateľovi výhod v rozsahu meno, priezvisko a dátum narodenia konečného užívateľa výhod najneskôr do </w:t>
      </w:r>
      <w:r>
        <w:rPr>
          <w:rFonts w:ascii="Arial Narrow" w:hAnsi="Arial Narrow"/>
          <w:sz w:val="22"/>
          <w:szCs w:val="22"/>
        </w:rPr>
        <w:t>30</w:t>
      </w:r>
      <w:r w:rsidRPr="00553E34">
        <w:rPr>
          <w:rFonts w:ascii="Arial Narrow" w:hAnsi="Arial Narrow"/>
          <w:sz w:val="22"/>
          <w:szCs w:val="22"/>
        </w:rPr>
        <w:t xml:space="preserve"> kalendárnych dní odo dňa zmeny konečného užívateľa výhod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. Ak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nesplní povinnosti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 xml:space="preserve">. Povinnosť podľa tohto odseku sa nevzťahuje na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 xml:space="preserve">, ktorým je právnická osoba, ktorá je subjektom verejnej správy podľa § 3 ods. 1 zákona č. 523/2004 Z. z. o rozpočtových pravidlách verejnej správy a o zmene a doplnení niektorých zákonov (ďalej len „zákon o rozpočtových pravidlách“).  </w:t>
      </w:r>
    </w:p>
    <w:p w14:paraId="15110559" w14:textId="77777777" w:rsidR="009C7428" w:rsidRPr="00AC147A" w:rsidRDefault="009C7428" w:rsidP="009C7428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poskytne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spolu so žiadosťou o platbu (najmä poskytnutie predfinancovania, zúčtovanie zálohovej platby alebo priebežná platba) názov / obchodné meno a IČO dodávateľov a subdodávateľov, a údaje o konečnom užívateľovi výhod dodávateľov v rozsahu meno, priezvisko a dátum narodenia, ak je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</w:t>
      </w:r>
      <w:r w:rsidRPr="00AC147A">
        <w:rPr>
          <w:rFonts w:ascii="Arial Narrow" w:hAnsi="Arial Narrow"/>
          <w:sz w:val="22"/>
          <w:szCs w:val="22"/>
        </w:rPr>
        <w:t>rozpočtových pravidlách o rozpočtových pravidlách.</w:t>
      </w:r>
    </w:p>
    <w:p w14:paraId="3C803513" w14:textId="1C835F8A" w:rsidR="00DF31BD" w:rsidRPr="00BC0F96" w:rsidRDefault="00DF31BD" w:rsidP="00DF31B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Prostriedky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</w:t>
      </w:r>
      <w:r w:rsidR="009C7428" w:rsidRPr="00AC147A">
        <w:rPr>
          <w:rFonts w:ascii="Arial Narrow" w:hAnsi="Arial Narrow"/>
          <w:b/>
          <w:sz w:val="22"/>
          <w:szCs w:val="22"/>
          <w:lang w:eastAsia="cs-CZ" w:bidi="sk-SK"/>
        </w:rPr>
        <w:t>Prostriedky mechanizmu</w:t>
      </w:r>
      <w:r w:rsidR="009C7428" w:rsidRPr="00AC147A">
        <w:rPr>
          <w:rFonts w:ascii="Arial Narrow" w:hAnsi="Arial Narrow"/>
          <w:sz w:val="22"/>
          <w:szCs w:val="22"/>
          <w:lang w:eastAsia="cs-CZ" w:bidi="sk-SK"/>
        </w:rPr>
        <w:t xml:space="preserve"> sú zdrojovo kryté z  prostriedkov z rozpočtu EÚ a neoprávnené nakladanie s nimi môže predstavovať trestný čin poškodzovania finančných záujmov EÚ.</w:t>
      </w:r>
      <w:r w:rsidR="009C7428">
        <w:rPr>
          <w:rFonts w:ascii="Arial Narrow" w:hAnsi="Arial Narrow"/>
          <w:sz w:val="22"/>
          <w:szCs w:val="22"/>
          <w:lang w:eastAsia="cs-CZ" w:bidi="sk-SK"/>
        </w:rPr>
        <w:t xml:space="preserve"> </w:t>
      </w:r>
      <w:r w:rsidRPr="00BC0F96">
        <w:rPr>
          <w:rFonts w:ascii="Arial Narrow" w:hAnsi="Arial Narrow"/>
          <w:sz w:val="22"/>
          <w:szCs w:val="22"/>
          <w:lang w:eastAsia="cs-CZ"/>
        </w:rPr>
        <w:t>Na kontrolu a audit použitia týchto finančných prostriedkov a na ukladanie a vymáhanie sankcií za porušenie finančnej disciplíny sa vzťahuje režim upravený v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 Záväznej dokumentácii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výkon kontroly a auditu použitia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Oprávnených osôb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1D80F9BD" w14:textId="359072A7" w:rsidR="00DF31BD" w:rsidRPr="00D17A52" w:rsidRDefault="00DF31BD" w:rsidP="00DF31B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sz w:val="22"/>
          <w:szCs w:val="22"/>
          <w:lang w:eastAsia="cs-CZ"/>
        </w:rPr>
        <w:t>P</w:t>
      </w:r>
      <w:r w:rsidRPr="00AF7875">
        <w:rPr>
          <w:rFonts w:ascii="Arial Narrow" w:hAnsi="Arial Narrow"/>
          <w:b/>
          <w:sz w:val="22"/>
          <w:szCs w:val="22"/>
        </w:rPr>
        <w:t>rijímateľ</w:t>
      </w:r>
      <w:r w:rsidRPr="00AF7875">
        <w:rPr>
          <w:rFonts w:ascii="Arial Narrow" w:hAnsi="Arial Narrow"/>
          <w:sz w:val="22"/>
          <w:szCs w:val="22"/>
        </w:rPr>
        <w:t xml:space="preserve"> je povinný zabezpečiť, </w:t>
      </w:r>
      <w:r>
        <w:rPr>
          <w:rFonts w:ascii="Arial Narrow" w:hAnsi="Arial Narrow"/>
          <w:sz w:val="22"/>
          <w:szCs w:val="22"/>
        </w:rPr>
        <w:t xml:space="preserve">aby bol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v súlade so zásadou „výrazne nenarušiť</w:t>
      </w:r>
      <w:r>
        <w:rPr>
          <w:rFonts w:ascii="Arial Narrow" w:hAnsi="Arial Narrow"/>
          <w:sz w:val="22"/>
          <w:szCs w:val="22"/>
        </w:rPr>
        <w:t xml:space="preserve"> / DNSH – </w:t>
      </w:r>
      <w:r w:rsidRPr="00202498">
        <w:rPr>
          <w:rFonts w:ascii="Arial Narrow" w:hAnsi="Arial Narrow"/>
          <w:i/>
          <w:sz w:val="22"/>
          <w:szCs w:val="22"/>
        </w:rPr>
        <w:t>„Do No Significant Harm“</w:t>
      </w:r>
      <w:r w:rsidRPr="00AF7875">
        <w:rPr>
          <w:rFonts w:ascii="Arial Narrow" w:hAnsi="Arial Narrow"/>
          <w:sz w:val="22"/>
          <w:szCs w:val="22"/>
        </w:rPr>
        <w:t xml:space="preserve"> v súlade s čl. 5 nariadenia Európskeho parlamentu a Rady (EÚ) 2021/241</w:t>
      </w:r>
      <w:r>
        <w:rPr>
          <w:rFonts w:ascii="Arial Narrow" w:hAnsi="Arial Narrow"/>
          <w:sz w:val="22"/>
          <w:szCs w:val="22"/>
        </w:rPr>
        <w:t xml:space="preserve">, </w:t>
      </w:r>
      <w:r w:rsidRPr="00AF7875">
        <w:rPr>
          <w:rFonts w:ascii="Arial Narrow" w:hAnsi="Arial Narrow"/>
          <w:sz w:val="22"/>
          <w:szCs w:val="22"/>
        </w:rPr>
        <w:t>ktorým sa zriaďuje Mechanizmus na podporu obnovy a odolnosti v platnom znení</w:t>
      </w:r>
      <w:r>
        <w:rPr>
          <w:rFonts w:ascii="Arial Narrow" w:hAnsi="Arial Narrow"/>
          <w:sz w:val="22"/>
          <w:szCs w:val="22"/>
        </w:rPr>
        <w:t>,</w:t>
      </w:r>
      <w:r w:rsidRPr="00AF7875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 aby </w:t>
      </w:r>
      <w:r w:rsidRPr="00AF7875">
        <w:rPr>
          <w:rFonts w:ascii="Arial Narrow" w:hAnsi="Arial Narrow"/>
          <w:sz w:val="22"/>
          <w:szCs w:val="22"/>
        </w:rPr>
        <w:t>spĺňal všeobecne záväzné právne predpisy v oblasti energetik</w:t>
      </w:r>
      <w:r>
        <w:rPr>
          <w:rFonts w:ascii="Arial Narrow" w:hAnsi="Arial Narrow"/>
          <w:sz w:val="22"/>
          <w:szCs w:val="22"/>
        </w:rPr>
        <w:t>y, klímy a životného prostredia a</w:t>
      </w:r>
      <w:r w:rsidRPr="00AF7875">
        <w:rPr>
          <w:rFonts w:ascii="Arial Narrow" w:hAnsi="Arial Narrow"/>
          <w:sz w:val="22"/>
          <w:szCs w:val="22"/>
        </w:rPr>
        <w:t xml:space="preserve"> všeobecne záväzné právne predpisy v oblasti posudzovani</w:t>
      </w:r>
      <w:r>
        <w:rPr>
          <w:rFonts w:ascii="Arial Narrow" w:hAnsi="Arial Narrow"/>
          <w:sz w:val="22"/>
          <w:szCs w:val="22"/>
        </w:rPr>
        <w:t xml:space="preserve">a vplyvov na životné prostredie.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nemôže výrazne narušiť žiaden z environmentálnych </w:t>
      </w:r>
      <w:r>
        <w:rPr>
          <w:rFonts w:ascii="Arial Narrow" w:hAnsi="Arial Narrow"/>
          <w:sz w:val="22"/>
          <w:szCs w:val="22"/>
        </w:rPr>
        <w:t xml:space="preserve">cieľov </w:t>
      </w:r>
      <w:r w:rsidRPr="00AF7875">
        <w:rPr>
          <w:rFonts w:ascii="Arial Narrow" w:hAnsi="Arial Narrow"/>
          <w:sz w:val="22"/>
          <w:szCs w:val="22"/>
        </w:rPr>
        <w:t>uvedených v čl. 17 nariadenia Európskeho parlamentu a Rady (EÚ) 2020/852 o vytvorení rámca na uľahčenie udržateľných investícií a o zmene nariadenia (EÚ) 2019/2088.</w:t>
      </w:r>
      <w:r>
        <w:rPr>
          <w:rFonts w:ascii="Arial Narrow" w:hAnsi="Arial Narrow"/>
          <w:sz w:val="22"/>
          <w:szCs w:val="22"/>
        </w:rPr>
        <w:t xml:space="preserve"> </w:t>
      </w:r>
      <w:r w:rsidRPr="00202498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nemôžu byť použité na činnosti a aktíva zo zoznamu vylúčených činností a aktív Európskej komisie.</w:t>
      </w:r>
      <w:r w:rsidRPr="00AF7875">
        <w:rPr>
          <w:rFonts w:ascii="Arial Narrow" w:hAnsi="Arial Narrow"/>
          <w:sz w:val="22"/>
          <w:szCs w:val="22"/>
        </w:rPr>
        <w:t xml:space="preserve"> Porušenie t</w:t>
      </w:r>
      <w:r w:rsidR="009C7428">
        <w:rPr>
          <w:rFonts w:ascii="Arial Narrow" w:hAnsi="Arial Narrow"/>
          <w:sz w:val="22"/>
          <w:szCs w:val="22"/>
        </w:rPr>
        <w:t>ýchto</w:t>
      </w:r>
      <w:r w:rsidRPr="00AF7875">
        <w:rPr>
          <w:rFonts w:ascii="Arial Narrow" w:hAnsi="Arial Narrow"/>
          <w:sz w:val="22"/>
          <w:szCs w:val="22"/>
        </w:rPr>
        <w:t xml:space="preserve"> povinnost</w:t>
      </w:r>
      <w:r w:rsidR="009C7428">
        <w:rPr>
          <w:rFonts w:ascii="Arial Narrow" w:hAnsi="Arial Narrow"/>
          <w:sz w:val="22"/>
          <w:szCs w:val="22"/>
        </w:rPr>
        <w:t>í</w:t>
      </w:r>
      <w:r w:rsidRPr="00AF7875">
        <w:rPr>
          <w:rFonts w:ascii="Arial Narrow" w:hAnsi="Arial Narrow"/>
          <w:sz w:val="22"/>
          <w:szCs w:val="22"/>
        </w:rPr>
        <w:t xml:space="preserve"> predstavuje podstatné porušenie </w:t>
      </w:r>
      <w:r w:rsidRPr="00202498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v zmysle čl. 11 ods. 7 </w:t>
      </w:r>
      <w:r w:rsidRPr="00202498">
        <w:rPr>
          <w:rFonts w:ascii="Arial Narrow" w:hAnsi="Arial Narrow"/>
          <w:b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>.</w:t>
      </w: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8F1462">
      <w:pPr>
        <w:tabs>
          <w:tab w:val="left" w:pos="567"/>
        </w:tabs>
        <w:ind w:left="567" w:hanging="567"/>
        <w:jc w:val="center"/>
        <w:rPr>
          <w:rFonts w:ascii="Arial Narrow" w:hAnsi="Arial Narrow"/>
          <w:sz w:val="22"/>
          <w:szCs w:val="22"/>
        </w:rPr>
      </w:pPr>
    </w:p>
    <w:p w14:paraId="3D468D77" w14:textId="5E2CBD5D" w:rsidR="008900AE" w:rsidRPr="00ED7BE1" w:rsidRDefault="008900AE" w:rsidP="00DF31BD">
      <w:pPr>
        <w:numPr>
          <w:ilvl w:val="0"/>
          <w:numId w:val="7"/>
        </w:numPr>
        <w:tabs>
          <w:tab w:val="left" w:pos="2552"/>
        </w:tabs>
        <w:ind w:left="1418" w:hanging="709"/>
        <w:jc w:val="center"/>
        <w:rPr>
          <w:rFonts w:ascii="Arial Narrow" w:hAnsi="Arial Narrow"/>
          <w:color w:val="1F3864"/>
          <w:sz w:val="22"/>
          <w:szCs w:val="22"/>
        </w:rPr>
      </w:pPr>
      <w:r w:rsidRPr="00ED7BE1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76A41C2B" w14:textId="58AD40A8" w:rsidR="00CC599C" w:rsidRPr="008F1462" w:rsidRDefault="00E60CD6" w:rsidP="00EF0F1C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14:paraId="709C75E8" w14:textId="2BC47C1C" w:rsidR="00946CE9" w:rsidRDefault="00946CE9" w:rsidP="007307B3">
      <w:pPr>
        <w:numPr>
          <w:ilvl w:val="1"/>
          <w:numId w:val="15"/>
        </w:numPr>
        <w:tabs>
          <w:tab w:val="left" w:pos="284"/>
          <w:tab w:val="left" w:pos="567"/>
        </w:tabs>
        <w:ind w:hanging="644"/>
        <w:jc w:val="both"/>
        <w:rPr>
          <w:rFonts w:ascii="Arial Narrow" w:hAnsi="Arial Narrow"/>
          <w:sz w:val="22"/>
          <w:szCs w:val="22"/>
          <w:lang w:eastAsia="cs-CZ"/>
        </w:rPr>
      </w:pPr>
      <w:r w:rsidRPr="00946CE9"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</w:t>
      </w:r>
    </w:p>
    <w:p w14:paraId="57D08735" w14:textId="0AA4C11E" w:rsidR="000D352D" w:rsidRDefault="005C178E" w:rsidP="0007039C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4.1.1</w:t>
      </w:r>
      <w:r w:rsidR="007307B3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A84765" w:rsidRPr="00A84765">
        <w:rPr>
          <w:rFonts w:ascii="Arial Narrow" w:hAnsi="Arial Narrow"/>
          <w:sz w:val="22"/>
          <w:szCs w:val="22"/>
          <w:lang w:eastAsia="cs-CZ"/>
        </w:rPr>
        <w:t xml:space="preserve">Prijímateľ sa zaväzuje predkladať </w:t>
      </w:r>
      <w:r w:rsidR="00A84765" w:rsidRPr="00DF31BD">
        <w:rPr>
          <w:rFonts w:ascii="Arial Narrow" w:hAnsi="Arial Narrow"/>
          <w:b/>
          <w:sz w:val="22"/>
          <w:szCs w:val="22"/>
          <w:lang w:eastAsia="cs-CZ"/>
        </w:rPr>
        <w:t>Žiadosti o platbu</w:t>
      </w:r>
      <w:r w:rsidR="00A84765" w:rsidRPr="00A84765">
        <w:rPr>
          <w:rFonts w:ascii="Arial Narrow" w:hAnsi="Arial Narrow"/>
          <w:sz w:val="22"/>
          <w:szCs w:val="22"/>
          <w:lang w:eastAsia="cs-CZ"/>
        </w:rPr>
        <w:t xml:space="preserve"> (ďalej len „</w:t>
      </w:r>
      <w:r w:rsidR="00A84765" w:rsidRPr="00DF31BD">
        <w:rPr>
          <w:rFonts w:ascii="Arial Narrow" w:hAnsi="Arial Narrow"/>
          <w:b/>
          <w:sz w:val="22"/>
          <w:szCs w:val="22"/>
          <w:lang w:eastAsia="cs-CZ"/>
        </w:rPr>
        <w:t>ŽoP</w:t>
      </w:r>
      <w:r w:rsidR="00A84765" w:rsidRPr="00A84765">
        <w:rPr>
          <w:rFonts w:ascii="Arial Narrow" w:hAnsi="Arial Narrow"/>
          <w:sz w:val="22"/>
          <w:szCs w:val="22"/>
          <w:lang w:eastAsia="cs-CZ"/>
        </w:rPr>
        <w:t>“) nasledovne:</w:t>
      </w:r>
    </w:p>
    <w:p w14:paraId="115CA761" w14:textId="7A7EEC38" w:rsidR="00A84765" w:rsidRPr="00F15568" w:rsidRDefault="00F85EA2" w:rsidP="0007039C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>
        <w:t xml:space="preserve">K </w:t>
      </w:r>
      <w:r w:rsidR="00DF31BD" w:rsidRPr="00F85EA2">
        <w:rPr>
          <w:rFonts w:ascii="Arial Narrow" w:hAnsi="Arial Narrow"/>
          <w:lang w:eastAsia="cs-CZ"/>
        </w:rPr>
        <w:t>p</w:t>
      </w:r>
      <w:r w:rsidR="000D352D" w:rsidRPr="00F85EA2">
        <w:rPr>
          <w:rFonts w:ascii="Arial Narrow" w:hAnsi="Arial Narrow"/>
          <w:lang w:eastAsia="cs-CZ"/>
        </w:rPr>
        <w:t>rv</w:t>
      </w:r>
      <w:r w:rsidR="00DF31BD" w:rsidRPr="00F85EA2">
        <w:rPr>
          <w:rFonts w:ascii="Arial Narrow" w:hAnsi="Arial Narrow"/>
          <w:lang w:eastAsia="cs-CZ"/>
        </w:rPr>
        <w:t>ej</w:t>
      </w:r>
      <w:r w:rsidR="000D352D" w:rsidRPr="00F85EA2">
        <w:rPr>
          <w:rFonts w:ascii="Arial Narrow" w:hAnsi="Arial Narrow"/>
          <w:lang w:eastAsia="cs-CZ"/>
        </w:rPr>
        <w:t xml:space="preserve"> </w:t>
      </w:r>
      <w:r w:rsidR="000D352D" w:rsidRPr="00F85EA2">
        <w:rPr>
          <w:rFonts w:ascii="Arial Narrow" w:hAnsi="Arial Narrow"/>
          <w:b/>
          <w:lang w:eastAsia="cs-CZ"/>
        </w:rPr>
        <w:t>ŽoP</w:t>
      </w:r>
      <w:r w:rsidR="000D352D" w:rsidRPr="00F85EA2">
        <w:rPr>
          <w:rFonts w:ascii="Arial Narrow" w:hAnsi="Arial Narrow"/>
          <w:lang w:eastAsia="cs-CZ"/>
        </w:rPr>
        <w:t xml:space="preserve"> </w:t>
      </w:r>
      <w:r w:rsidR="00DF31BD" w:rsidRPr="00F85EA2">
        <w:rPr>
          <w:rFonts w:ascii="Arial Narrow" w:hAnsi="Arial Narrow"/>
          <w:lang w:eastAsia="cs-CZ"/>
        </w:rPr>
        <w:t xml:space="preserve">je </w:t>
      </w:r>
      <w:r w:rsidR="000D352D" w:rsidRPr="00F85EA2">
        <w:rPr>
          <w:rFonts w:ascii="Arial Narrow" w:hAnsi="Arial Narrow"/>
          <w:b/>
          <w:lang w:eastAsia="cs-CZ"/>
        </w:rPr>
        <w:t xml:space="preserve">Prijímateľ </w:t>
      </w:r>
      <w:r w:rsidR="00DF31BD" w:rsidRPr="00F85EA2">
        <w:rPr>
          <w:rFonts w:ascii="Arial Narrow" w:hAnsi="Arial Narrow"/>
          <w:lang w:eastAsia="cs-CZ"/>
        </w:rPr>
        <w:t xml:space="preserve">povinný predložiť </w:t>
      </w:r>
      <w:r>
        <w:rPr>
          <w:rFonts w:ascii="Arial Narrow" w:hAnsi="Arial Narrow"/>
          <w:lang w:eastAsia="cs-CZ"/>
        </w:rPr>
        <w:t xml:space="preserve">platnú a účinnú </w:t>
      </w:r>
      <w:r w:rsidR="00DF31BD" w:rsidRPr="00F85EA2">
        <w:rPr>
          <w:rFonts w:ascii="Arial Narrow" w:hAnsi="Arial Narrow"/>
          <w:lang w:eastAsia="cs-CZ"/>
        </w:rPr>
        <w:t>pracovnú zmluvu s</w:t>
      </w:r>
      <w:r w:rsidR="00F15568">
        <w:rPr>
          <w:rFonts w:ascii="Arial Narrow" w:hAnsi="Arial Narrow"/>
          <w:lang w:eastAsia="cs-CZ"/>
        </w:rPr>
        <w:t> </w:t>
      </w:r>
      <w:r w:rsidR="00DF31BD" w:rsidRPr="00F85EA2">
        <w:rPr>
          <w:rFonts w:ascii="Arial Narrow" w:hAnsi="Arial Narrow"/>
          <w:lang w:eastAsia="cs-CZ"/>
        </w:rPr>
        <w:t>výskumníkom</w:t>
      </w:r>
      <w:r w:rsidR="00F15568">
        <w:rPr>
          <w:rFonts w:ascii="Arial Narrow" w:hAnsi="Arial Narrow"/>
          <w:lang w:eastAsia="cs-CZ"/>
        </w:rPr>
        <w:t>/hlavným riešiteľom</w:t>
      </w:r>
      <w:r w:rsidR="00DF31BD" w:rsidRPr="00F85EA2">
        <w:rPr>
          <w:rFonts w:ascii="Arial Narrow" w:hAnsi="Arial Narrow"/>
          <w:lang w:eastAsia="cs-CZ"/>
        </w:rPr>
        <w:t xml:space="preserve"> identifikovaným v </w:t>
      </w:r>
      <w:r w:rsidR="00DF31BD" w:rsidRPr="00F85EA2">
        <w:rPr>
          <w:rFonts w:ascii="Arial Narrow" w:hAnsi="Arial Narrow"/>
          <w:b/>
          <w:lang w:eastAsia="cs-CZ"/>
        </w:rPr>
        <w:t>Kladne posúdenej žiadosti</w:t>
      </w:r>
      <w:r w:rsidR="00DF31BD" w:rsidRPr="00F85EA2">
        <w:rPr>
          <w:rFonts w:ascii="Arial Narrow" w:hAnsi="Arial Narrow"/>
          <w:lang w:eastAsia="cs-CZ"/>
        </w:rPr>
        <w:t xml:space="preserve"> a ďalšiu potrebnú dokumentáciu, z ktorých vyplýva, že výskumník bol prijatý do pracovného pomeru na implementáciu </w:t>
      </w:r>
      <w:r w:rsidR="00DF31BD" w:rsidRPr="00F85EA2">
        <w:rPr>
          <w:rFonts w:ascii="Arial Narrow" w:hAnsi="Arial Narrow"/>
          <w:b/>
          <w:lang w:eastAsia="cs-CZ"/>
        </w:rPr>
        <w:t>Projektu</w:t>
      </w:r>
      <w:r w:rsidR="00DF31BD" w:rsidRPr="00F85EA2">
        <w:rPr>
          <w:rFonts w:ascii="Arial Narrow" w:hAnsi="Arial Narrow"/>
          <w:lang w:eastAsia="cs-CZ"/>
        </w:rPr>
        <w:t xml:space="preserve">, začiatok a koniec, resp. trvanie pracovného pomeru a výšku </w:t>
      </w:r>
      <w:r w:rsidR="00DF31BD" w:rsidRPr="00F15568">
        <w:rPr>
          <w:rFonts w:ascii="Arial Narrow" w:hAnsi="Arial Narrow"/>
          <w:lang w:eastAsia="cs-CZ"/>
        </w:rPr>
        <w:t xml:space="preserve">pracovného úväzku výskumníka. Bližšie podmienky stanoví </w:t>
      </w:r>
      <w:r w:rsidR="00DF31BD" w:rsidRPr="00F15568">
        <w:rPr>
          <w:rFonts w:ascii="Arial Narrow" w:hAnsi="Arial Narrow"/>
          <w:b/>
          <w:lang w:eastAsia="cs-CZ"/>
        </w:rPr>
        <w:t>Záväzná dokumentácia</w:t>
      </w:r>
      <w:r w:rsidR="00F15568" w:rsidRPr="00F15568">
        <w:rPr>
          <w:rFonts w:ascii="Arial Narrow" w:hAnsi="Arial Narrow"/>
          <w:b/>
          <w:lang w:eastAsia="cs-CZ"/>
        </w:rPr>
        <w:t>;</w:t>
      </w:r>
    </w:p>
    <w:p w14:paraId="7C700A65" w14:textId="4293F3A6" w:rsidR="00F15568" w:rsidRPr="00F15568" w:rsidRDefault="00F15568" w:rsidP="0007039C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</w:rPr>
        <w:t>Jedna zálohová platba môže byť poskyt</w:t>
      </w:r>
      <w:r>
        <w:rPr>
          <w:rFonts w:ascii="Arial Narrow" w:hAnsi="Arial Narrow"/>
        </w:rPr>
        <w:t>nutá maximálne do výšky</w:t>
      </w:r>
      <w:r w:rsidRPr="00F15568">
        <w:rPr>
          <w:rFonts w:ascii="Arial Narrow" w:hAnsi="Arial Narrow"/>
        </w:rPr>
        <w:t xml:space="preserve"> 40 % z celkovej sumy v zmysle ods. 3.</w:t>
      </w:r>
      <w:r w:rsidR="0007039C">
        <w:rPr>
          <w:rFonts w:ascii="Arial Narrow" w:hAnsi="Arial Narrow"/>
        </w:rPr>
        <w:t>1</w:t>
      </w:r>
      <w:r w:rsidR="00E76969">
        <w:rPr>
          <w:rFonts w:ascii="Arial Narrow" w:hAnsi="Arial Narrow"/>
        </w:rPr>
        <w:t>.</w:t>
      </w:r>
      <w:r w:rsidRPr="00F15568">
        <w:rPr>
          <w:rFonts w:ascii="Arial Narrow" w:hAnsi="Arial Narrow"/>
        </w:rPr>
        <w:t xml:space="preserve"> tejto </w:t>
      </w:r>
      <w:r w:rsidRPr="00F15568">
        <w:rPr>
          <w:rFonts w:ascii="Arial Narrow" w:hAnsi="Arial Narrow"/>
          <w:b/>
        </w:rPr>
        <w:t>zmluvy</w:t>
      </w:r>
      <w:r w:rsidRPr="00F15568">
        <w:rPr>
          <w:rFonts w:ascii="Arial Narrow" w:hAnsi="Arial Narrow"/>
        </w:rPr>
        <w:t>;</w:t>
      </w:r>
    </w:p>
    <w:p w14:paraId="2BDA18D7" w14:textId="7A5AA29D" w:rsidR="005C178E" w:rsidRPr="00F85EA2" w:rsidRDefault="00A84765" w:rsidP="0007039C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  <w:lang w:eastAsia="cs-CZ"/>
        </w:rPr>
        <w:t xml:space="preserve">Záverečnú </w:t>
      </w:r>
      <w:r w:rsidRPr="00F15568">
        <w:rPr>
          <w:rFonts w:ascii="Arial Narrow" w:hAnsi="Arial Narrow"/>
          <w:b/>
          <w:lang w:eastAsia="cs-CZ"/>
        </w:rPr>
        <w:t>ŽoP</w:t>
      </w:r>
      <w:r w:rsidRPr="00F15568">
        <w:rPr>
          <w:rFonts w:ascii="Arial Narrow" w:hAnsi="Arial Narrow"/>
          <w:lang w:eastAsia="cs-CZ"/>
        </w:rPr>
        <w:t xml:space="preserve"> </w:t>
      </w:r>
      <w:r w:rsidRPr="00F15568">
        <w:rPr>
          <w:rFonts w:ascii="Arial Narrow" w:hAnsi="Arial Narrow"/>
          <w:b/>
          <w:lang w:eastAsia="cs-CZ"/>
        </w:rPr>
        <w:t>Prijímateľ</w:t>
      </w:r>
      <w:r w:rsidRPr="00F15568">
        <w:rPr>
          <w:rFonts w:ascii="Arial Narrow" w:hAnsi="Arial Narrow"/>
          <w:lang w:eastAsia="cs-CZ"/>
        </w:rPr>
        <w:t xml:space="preserve"> predloží</w:t>
      </w:r>
      <w:r w:rsidRPr="00F85EA2">
        <w:rPr>
          <w:rFonts w:ascii="Arial Narrow" w:hAnsi="Arial Narrow"/>
          <w:lang w:eastAsia="cs-CZ"/>
        </w:rPr>
        <w:t xml:space="preserve"> najneskôr do 1 mesiaca po </w:t>
      </w:r>
      <w:r w:rsidRPr="00F85EA2">
        <w:rPr>
          <w:rFonts w:ascii="Arial Narrow" w:hAnsi="Arial Narrow"/>
          <w:b/>
          <w:lang w:eastAsia="cs-CZ"/>
        </w:rPr>
        <w:t>Ukončení vecnej realizácie Projektu.</w:t>
      </w:r>
      <w:r w:rsidRPr="00F85EA2">
        <w:rPr>
          <w:rFonts w:ascii="Arial Narrow" w:hAnsi="Arial Narrow"/>
          <w:lang w:eastAsia="cs-CZ"/>
        </w:rPr>
        <w:t xml:space="preserve"> V prípade kombinácie systémov financovania platí, že </w:t>
      </w:r>
      <w:r w:rsidRPr="00F85EA2">
        <w:rPr>
          <w:rFonts w:ascii="Arial Narrow" w:hAnsi="Arial Narrow"/>
          <w:b/>
          <w:lang w:eastAsia="cs-CZ"/>
        </w:rPr>
        <w:t>ŽoP</w:t>
      </w:r>
      <w:r w:rsidRPr="00F85EA2">
        <w:rPr>
          <w:rFonts w:ascii="Arial Narrow" w:hAnsi="Arial Narrow"/>
          <w:lang w:eastAsia="cs-CZ"/>
        </w:rPr>
        <w:t xml:space="preserve"> sa predkladá samostatne za každý jeden z uplatňovaných systémov financovania. Vzor </w:t>
      </w:r>
      <w:r w:rsidRPr="00F85EA2">
        <w:rPr>
          <w:rFonts w:ascii="Arial Narrow" w:hAnsi="Arial Narrow"/>
          <w:b/>
          <w:lang w:eastAsia="cs-CZ"/>
        </w:rPr>
        <w:t>ŽoP Prijímateľa</w:t>
      </w:r>
      <w:r w:rsidRPr="00F85EA2">
        <w:rPr>
          <w:rFonts w:ascii="Arial Narrow" w:hAnsi="Arial Narrow"/>
          <w:lang w:eastAsia="cs-CZ"/>
        </w:rPr>
        <w:t xml:space="preserve"> určí </w:t>
      </w:r>
      <w:r w:rsidRPr="00F85EA2">
        <w:rPr>
          <w:rFonts w:ascii="Arial Narrow" w:hAnsi="Arial Narrow"/>
          <w:b/>
          <w:lang w:eastAsia="cs-CZ"/>
        </w:rPr>
        <w:t>Vykonávateľ</w:t>
      </w:r>
      <w:r w:rsidRPr="00F85EA2">
        <w:rPr>
          <w:rFonts w:ascii="Arial Narrow" w:hAnsi="Arial Narrow"/>
          <w:lang w:eastAsia="cs-CZ"/>
        </w:rPr>
        <w:t xml:space="preserve"> v </w:t>
      </w:r>
      <w:r w:rsidRPr="00F85EA2">
        <w:rPr>
          <w:rFonts w:ascii="Arial Narrow" w:hAnsi="Arial Narrow"/>
          <w:b/>
          <w:lang w:eastAsia="cs-CZ"/>
        </w:rPr>
        <w:t>Záväznej dokumentácii</w:t>
      </w:r>
      <w:r w:rsidRPr="00F85EA2">
        <w:rPr>
          <w:rFonts w:ascii="Arial Narrow" w:hAnsi="Arial Narrow"/>
          <w:lang w:eastAsia="cs-CZ"/>
        </w:rPr>
        <w:t>.</w:t>
      </w:r>
    </w:p>
    <w:p w14:paraId="6C7E17A4" w14:textId="6E6ACA62" w:rsidR="00B46078" w:rsidRPr="00F85EA2" w:rsidRDefault="00A84765" w:rsidP="0007039C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 w:rsidRPr="00F85EA2">
        <w:rPr>
          <w:rFonts w:ascii="Arial Narrow" w:hAnsi="Arial Narrow"/>
          <w:sz w:val="22"/>
          <w:szCs w:val="22"/>
          <w:lang w:eastAsia="cs-CZ"/>
        </w:rPr>
        <w:t>4.1.2</w:t>
      </w:r>
      <w:r w:rsidR="007307B3">
        <w:rPr>
          <w:rFonts w:ascii="Arial Narrow" w:hAnsi="Arial Narrow"/>
          <w:sz w:val="22"/>
          <w:szCs w:val="22"/>
          <w:lang w:eastAsia="cs-CZ"/>
        </w:rPr>
        <w:t>.</w:t>
      </w:r>
      <w:r w:rsidRPr="00F85EA2">
        <w:rPr>
          <w:rFonts w:ascii="Arial Narrow" w:hAnsi="Arial Narrow"/>
          <w:sz w:val="22"/>
          <w:szCs w:val="22"/>
          <w:lang w:eastAsia="cs-CZ"/>
        </w:rPr>
        <w:t xml:space="preserve">       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>Za účelom pravidelného získavania informácií o plnení míľnikov</w:t>
      </w:r>
      <w:r w:rsidR="002708B0" w:rsidRPr="00F85EA2">
        <w:rPr>
          <w:rFonts w:ascii="Arial Narrow" w:hAnsi="Arial Narrow"/>
          <w:sz w:val="22"/>
          <w:szCs w:val="22"/>
          <w:lang w:eastAsia="cs-CZ"/>
        </w:rPr>
        <w:t>/výstupov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46078" w:rsidRPr="00F85EA2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má </w:t>
      </w:r>
      <w:r w:rsidR="00B46078" w:rsidRPr="00F85EA2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povinnosť predkladať monitorovacie správy nasledovne:</w:t>
      </w:r>
    </w:p>
    <w:p w14:paraId="3530BAC8" w14:textId="44B608AB" w:rsidR="001A4830" w:rsidRPr="00F85EA2" w:rsidRDefault="00B46078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>4.1.2.1.  vo forme priebežnej</w:t>
      </w:r>
      <w:r w:rsidR="00F97AFE" w:rsidRPr="00F85EA2">
        <w:rPr>
          <w:rFonts w:ascii="Arial Narrow" w:hAnsi="Arial Narrow"/>
          <w:lang w:eastAsia="cs-CZ"/>
        </w:rPr>
        <w:t xml:space="preserve"> </w:t>
      </w:r>
      <w:r w:rsidRPr="00F85EA2">
        <w:rPr>
          <w:rFonts w:ascii="Arial Narrow" w:hAnsi="Arial Narrow"/>
          <w:lang w:eastAsia="cs-CZ"/>
        </w:rPr>
        <w:t>monitorovacej správy</w:t>
      </w:r>
      <w:r w:rsidR="001A4830" w:rsidRPr="00F85EA2">
        <w:rPr>
          <w:rFonts w:ascii="Arial Narrow" w:hAnsi="Arial Narrow"/>
          <w:lang w:eastAsia="cs-CZ"/>
        </w:rPr>
        <w:t xml:space="preserve"> na vyzvanie </w:t>
      </w:r>
      <w:r w:rsidR="001A4830" w:rsidRPr="00F85EA2">
        <w:rPr>
          <w:rFonts w:ascii="Arial Narrow" w:hAnsi="Arial Narrow"/>
          <w:b/>
          <w:lang w:eastAsia="cs-CZ"/>
        </w:rPr>
        <w:t>Vykonávateľa</w:t>
      </w:r>
      <w:r w:rsidR="001A4830" w:rsidRPr="00F85EA2">
        <w:rPr>
          <w:rFonts w:ascii="Arial Narrow" w:hAnsi="Arial Narrow"/>
          <w:lang w:eastAsia="cs-CZ"/>
        </w:rPr>
        <w:t xml:space="preserve"> a</w:t>
      </w:r>
    </w:p>
    <w:p w14:paraId="432E63D8" w14:textId="37F2AD5A" w:rsidR="00C90C9E" w:rsidRPr="00F85EA2" w:rsidRDefault="001A4830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>4.1.2.2</w:t>
      </w:r>
      <w:r w:rsidR="007307B3">
        <w:rPr>
          <w:rFonts w:ascii="Arial Narrow" w:hAnsi="Arial Narrow"/>
          <w:lang w:eastAsia="cs-CZ"/>
        </w:rPr>
        <w:t>.</w:t>
      </w:r>
      <w:r w:rsidRPr="00F85EA2">
        <w:rPr>
          <w:rFonts w:ascii="Arial Narrow" w:hAnsi="Arial Narrow"/>
          <w:lang w:eastAsia="cs-CZ"/>
        </w:rPr>
        <w:t xml:space="preserve">  vo forme záverečnej monitorovacej správy </w:t>
      </w:r>
      <w:r w:rsidR="00F85EA2">
        <w:rPr>
          <w:rFonts w:ascii="Arial Narrow" w:hAnsi="Arial Narrow"/>
          <w:lang w:eastAsia="cs-CZ"/>
        </w:rPr>
        <w:t xml:space="preserve">do jedného mesiaca od ukončenia </w:t>
      </w:r>
      <w:r w:rsidR="00F85EA2">
        <w:rPr>
          <w:rFonts w:ascii="Arial Narrow" w:hAnsi="Arial Narrow"/>
          <w:b/>
          <w:lang w:eastAsia="cs-CZ"/>
        </w:rPr>
        <w:t>Vecnej realizácie Projektu</w:t>
      </w:r>
      <w:r w:rsidRPr="00F85EA2">
        <w:rPr>
          <w:rFonts w:ascii="Arial Narrow" w:hAnsi="Arial Narrow"/>
          <w:lang w:eastAsia="cs-CZ"/>
        </w:rPr>
        <w:t>.</w:t>
      </w:r>
    </w:p>
    <w:p w14:paraId="3D5C80EF" w14:textId="79E9F5FC" w:rsidR="00946CE9" w:rsidRPr="00F85EA2" w:rsidRDefault="000D352D" w:rsidP="0007039C">
      <w:pPr>
        <w:tabs>
          <w:tab w:val="left" w:pos="284"/>
          <w:tab w:val="left" w:pos="644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</w:t>
      </w:r>
      <w:r w:rsidR="0007039C">
        <w:rPr>
          <w:rFonts w:ascii="Arial Narrow" w:hAnsi="Arial Narrow"/>
          <w:sz w:val="22"/>
          <w:szCs w:val="22"/>
          <w:lang w:eastAsia="cs-CZ"/>
        </w:rPr>
        <w:t>3</w:t>
      </w:r>
      <w:r w:rsidR="007307B3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CD5F69" w:rsidRP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CD5F69" w:rsidRPr="00D412A0" w:rsidDel="00B4607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informuje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Vykonávateľa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o skutočnostiach, ktoré nastanú v súvislosti s</w:t>
      </w:r>
      <w:r w:rsidR="00393030">
        <w:rPr>
          <w:rFonts w:ascii="Arial Narrow" w:hAnsi="Arial Narrow"/>
          <w:sz w:val="22"/>
          <w:szCs w:val="22"/>
          <w:lang w:eastAsia="cs-CZ"/>
        </w:rPr>
        <w:t> </w:t>
      </w:r>
      <w:r w:rsidR="00CD5F69">
        <w:rPr>
          <w:rFonts w:ascii="Arial Narrow" w:hAnsi="Arial Narrow"/>
          <w:sz w:val="22"/>
          <w:szCs w:val="22"/>
          <w:lang w:eastAsia="cs-CZ"/>
        </w:rPr>
        <w:t>výskumníkom</w:t>
      </w:r>
      <w:r w:rsidR="00393030">
        <w:rPr>
          <w:rFonts w:ascii="Arial Narrow" w:hAnsi="Arial Narrow"/>
          <w:sz w:val="22"/>
          <w:szCs w:val="22"/>
          <w:lang w:eastAsia="cs-CZ"/>
        </w:rPr>
        <w:t>/hlavným riešiteľom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a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ktoré zn</w:t>
      </w:r>
      <w:r w:rsidR="00F85EA2">
        <w:rPr>
          <w:rFonts w:ascii="Arial Narrow" w:hAnsi="Arial Narrow"/>
          <w:sz w:val="22"/>
          <w:szCs w:val="22"/>
          <w:lang w:eastAsia="cs-CZ"/>
        </w:rPr>
        <w:t>emožňujú pokračovať v realizácii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P</w:t>
      </w:r>
      <w:r w:rsidR="00CD5F69" w:rsidRPr="00F85EA2">
        <w:rPr>
          <w:rFonts w:ascii="Arial Narrow" w:hAnsi="Arial Narrow"/>
          <w:b/>
          <w:sz w:val="22"/>
          <w:szCs w:val="22"/>
          <w:lang w:eastAsia="cs-CZ"/>
        </w:rPr>
        <w:t>rojektu</w:t>
      </w:r>
      <w:r w:rsidR="00F85EA2">
        <w:rPr>
          <w:rFonts w:ascii="Arial Narrow" w:hAnsi="Arial Narrow"/>
          <w:sz w:val="22"/>
          <w:szCs w:val="22"/>
          <w:lang w:eastAsia="cs-CZ"/>
        </w:rPr>
        <w:t>, a 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bezodkladne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ako sa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o týchto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skutočnostiach 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dozvedel </w:t>
      </w:r>
      <w:r w:rsidR="00CD5F69">
        <w:rPr>
          <w:rFonts w:ascii="Arial Narrow" w:hAnsi="Arial Narrow"/>
          <w:sz w:val="22"/>
          <w:szCs w:val="22"/>
          <w:lang w:eastAsia="cs-CZ"/>
        </w:rPr>
        <w:t>(napr. výpoveď daná zamestnancov/zamestnávateľom, dlhodobá práceneschopnosť, odchod výskumníka na materskú/rodičovskú dovolenku a iné).</w:t>
      </w:r>
    </w:p>
    <w:p w14:paraId="65401CFB" w14:textId="77777777" w:rsidR="009C7428" w:rsidRDefault="00A84765" w:rsidP="009C7428">
      <w:pPr>
        <w:pStyle w:val="Odsekzoznamu"/>
        <w:numPr>
          <w:ilvl w:val="1"/>
          <w:numId w:val="15"/>
        </w:numPr>
        <w:spacing w:after="0"/>
        <w:rPr>
          <w:rFonts w:ascii="Arial Narrow" w:eastAsia="Times New Roman" w:hAnsi="Arial Narrow"/>
          <w:lang w:eastAsia="cs-CZ"/>
        </w:rPr>
      </w:pPr>
      <w:r w:rsidRPr="00A84765">
        <w:rPr>
          <w:rFonts w:ascii="Arial Narrow" w:eastAsia="Times New Roman" w:hAnsi="Arial Narrow"/>
          <w:lang w:eastAsia="cs-CZ"/>
        </w:rPr>
        <w:t xml:space="preserve">Doba udržateľnosti Projektu je </w:t>
      </w:r>
      <w:r w:rsidR="000A1B3B">
        <w:rPr>
          <w:rFonts w:ascii="Arial Narrow" w:eastAsia="Times New Roman" w:hAnsi="Arial Narrow"/>
          <w:lang w:eastAsia="cs-CZ"/>
        </w:rPr>
        <w:t>5</w:t>
      </w:r>
      <w:r>
        <w:rPr>
          <w:rFonts w:ascii="Arial Narrow" w:eastAsia="Times New Roman" w:hAnsi="Arial Narrow"/>
          <w:lang w:eastAsia="cs-CZ"/>
        </w:rPr>
        <w:t xml:space="preserve"> </w:t>
      </w:r>
      <w:r w:rsidRPr="00A84765">
        <w:rPr>
          <w:rFonts w:ascii="Arial Narrow" w:eastAsia="Times New Roman" w:hAnsi="Arial Narrow"/>
          <w:lang w:eastAsia="cs-CZ"/>
        </w:rPr>
        <w:t>rokov.</w:t>
      </w:r>
    </w:p>
    <w:p w14:paraId="46E57CB6" w14:textId="52EA9532" w:rsidR="00E60CD6" w:rsidRPr="009C7428" w:rsidRDefault="00E60CD6" w:rsidP="009C7428">
      <w:pPr>
        <w:pStyle w:val="Odsekzoznamu"/>
        <w:numPr>
          <w:ilvl w:val="1"/>
          <w:numId w:val="15"/>
        </w:numPr>
        <w:spacing w:after="0"/>
        <w:jc w:val="both"/>
        <w:rPr>
          <w:rFonts w:ascii="Arial Narrow" w:eastAsia="Times New Roman" w:hAnsi="Arial Narrow"/>
          <w:lang w:eastAsia="cs-CZ"/>
        </w:rPr>
      </w:pPr>
      <w:commentRangeStart w:id="3"/>
      <w:r w:rsidRPr="009C7428">
        <w:rPr>
          <w:rFonts w:ascii="Arial Narrow" w:hAnsi="Arial Narrow"/>
          <w:b/>
        </w:rPr>
        <w:t xml:space="preserve">Prijímateľ </w:t>
      </w:r>
      <w:r w:rsidR="00F00495" w:rsidRPr="009C7428">
        <w:rPr>
          <w:rFonts w:ascii="Arial Narrow" w:hAnsi="Arial Narrow"/>
        </w:rPr>
        <w:t>sa zaväzuje</w:t>
      </w:r>
      <w:r w:rsidRPr="009C7428">
        <w:rPr>
          <w:rFonts w:ascii="Arial Narrow" w:hAnsi="Arial Narrow"/>
        </w:rPr>
        <w:t xml:space="preserve">, že </w:t>
      </w:r>
      <w:r w:rsidRPr="009C7428">
        <w:rPr>
          <w:rFonts w:ascii="Arial Narrow" w:hAnsi="Arial Narrow"/>
          <w:b/>
        </w:rPr>
        <w:t>Prostriedky mechanizmu</w:t>
      </w:r>
      <w:r w:rsidRPr="009C7428">
        <w:rPr>
          <w:rFonts w:ascii="Arial Narrow" w:hAnsi="Arial Narrow"/>
        </w:rPr>
        <w:t xml:space="preserve">, ktoré sú poskytnuté podľa tejto </w:t>
      </w:r>
      <w:r w:rsidRPr="009C7428">
        <w:rPr>
          <w:rFonts w:ascii="Arial Narrow" w:hAnsi="Arial Narrow"/>
          <w:b/>
        </w:rPr>
        <w:t xml:space="preserve">Zmluvy </w:t>
      </w:r>
      <w:r w:rsidRPr="009C7428">
        <w:rPr>
          <w:rFonts w:ascii="Arial Narrow" w:hAnsi="Arial Narrow"/>
        </w:rPr>
        <w:t>nepredstavujú pomoc pre podniky</w:t>
      </w:r>
      <w:r w:rsidRPr="000629A4">
        <w:rPr>
          <w:rStyle w:val="Odkaznapoznmkupodiarou"/>
          <w:rFonts w:ascii="Arial Narrow" w:hAnsi="Arial Narrow"/>
        </w:rPr>
        <w:footnoteReference w:id="5"/>
      </w:r>
      <w:r w:rsidRPr="009C7428">
        <w:rPr>
          <w:rFonts w:ascii="Arial Narrow" w:hAnsi="Arial Narrow"/>
        </w:rPr>
        <w:t xml:space="preserve">. Vzhľadom na to, že prijímateľ nepredstavuje podnik, charakter </w:t>
      </w:r>
      <w:r w:rsidRPr="009C7428">
        <w:rPr>
          <w:rFonts w:ascii="Arial Narrow" w:hAnsi="Arial Narrow"/>
          <w:b/>
        </w:rPr>
        <w:t>Aktivít</w:t>
      </w:r>
      <w:r w:rsidRPr="009C7428">
        <w:rPr>
          <w:rFonts w:ascii="Arial Narrow" w:hAnsi="Arial Narrow"/>
        </w:rPr>
        <w:t xml:space="preserve">, ktoré sú obsahom </w:t>
      </w:r>
      <w:r w:rsidRPr="009C7428">
        <w:rPr>
          <w:rFonts w:ascii="Arial Narrow" w:hAnsi="Arial Narrow"/>
          <w:b/>
        </w:rPr>
        <w:t>Projektu</w:t>
      </w:r>
      <w:r w:rsidRPr="009C7428">
        <w:rPr>
          <w:rFonts w:ascii="Arial Narrow" w:hAnsi="Arial Narrow"/>
        </w:rPr>
        <w:t xml:space="preserve"> a v súlade s podmi</w:t>
      </w:r>
      <w:r w:rsidR="00F85EA2" w:rsidRPr="009C7428">
        <w:rPr>
          <w:rFonts w:ascii="Arial Narrow" w:hAnsi="Arial Narrow"/>
        </w:rPr>
        <w:t xml:space="preserve">enkami poskytnutia príspevku z </w:t>
      </w:r>
      <w:r w:rsidR="00F85EA2" w:rsidRPr="009C7428">
        <w:rPr>
          <w:rFonts w:ascii="Arial Narrow" w:hAnsi="Arial Narrow"/>
          <w:b/>
        </w:rPr>
        <w:t>P</w:t>
      </w:r>
      <w:r w:rsidRPr="009C7428">
        <w:rPr>
          <w:rFonts w:ascii="Arial Narrow" w:hAnsi="Arial Narrow"/>
          <w:b/>
        </w:rPr>
        <w:t>rostriedkov mechanizmu</w:t>
      </w:r>
      <w:r w:rsidRPr="009C7428">
        <w:rPr>
          <w:rFonts w:ascii="Arial Narrow" w:hAnsi="Arial Narrow"/>
        </w:rPr>
        <w:t xml:space="preserve"> vo </w:t>
      </w:r>
      <w:r w:rsidRPr="009C7428">
        <w:rPr>
          <w:rFonts w:ascii="Arial Narrow" w:hAnsi="Arial Narrow"/>
          <w:b/>
        </w:rPr>
        <w:t>Výzve</w:t>
      </w:r>
      <w:r w:rsidRPr="009C7428">
        <w:rPr>
          <w:rFonts w:ascii="Arial Narrow" w:hAnsi="Arial Narrow"/>
        </w:rPr>
        <w:t xml:space="preserve">, poskytnutie príspevku z prostriedkov mechanizmu podľa tejto </w:t>
      </w:r>
      <w:r w:rsidRPr="009C7428">
        <w:rPr>
          <w:rFonts w:ascii="Arial Narrow" w:hAnsi="Arial Narrow"/>
          <w:b/>
        </w:rPr>
        <w:t xml:space="preserve">Zmluvy </w:t>
      </w:r>
      <w:r w:rsidRPr="009C7428">
        <w:rPr>
          <w:rFonts w:ascii="Arial Narrow" w:hAnsi="Arial Narrow"/>
        </w:rPr>
        <w:t xml:space="preserve">nepodlieha uplatňovaniu pravidiel </w:t>
      </w:r>
      <w:r w:rsidR="00D93AC3" w:rsidRPr="009C7428">
        <w:rPr>
          <w:rFonts w:ascii="Arial Narrow" w:hAnsi="Arial Narrow"/>
        </w:rPr>
        <w:t>štátnej</w:t>
      </w:r>
      <w:r w:rsidRPr="009C7428">
        <w:rPr>
          <w:rFonts w:ascii="Arial Narrow" w:hAnsi="Arial Narrow"/>
        </w:rPr>
        <w:t xml:space="preserve"> pomoci. </w:t>
      </w:r>
      <w:r w:rsidR="009C7428" w:rsidRPr="009C7428">
        <w:rPr>
          <w:rFonts w:ascii="Arial Narrow" w:hAnsi="Arial Narrow"/>
        </w:rPr>
        <w:t xml:space="preserve">Ak </w:t>
      </w:r>
      <w:r w:rsidR="009C7428" w:rsidRPr="009C7428">
        <w:rPr>
          <w:rFonts w:ascii="Arial Narrow" w:hAnsi="Arial Narrow"/>
          <w:b/>
        </w:rPr>
        <w:t>Prijímateľ</w:t>
      </w:r>
      <w:r w:rsidR="009C7428" w:rsidRPr="009C7428">
        <w:rPr>
          <w:rFonts w:ascii="Arial Narrow" w:hAnsi="Arial Narrow"/>
        </w:rPr>
        <w:t xml:space="preserve"> zmení charakter </w:t>
      </w:r>
      <w:r w:rsidR="009C7428" w:rsidRPr="009C7428">
        <w:rPr>
          <w:rFonts w:ascii="Arial Narrow" w:hAnsi="Arial Narrow"/>
          <w:b/>
        </w:rPr>
        <w:t>Aktivít</w:t>
      </w:r>
      <w:r w:rsidR="009C7428" w:rsidRPr="009C7428">
        <w:rPr>
          <w:rFonts w:ascii="Arial Narrow" w:hAnsi="Arial Narrow"/>
        </w:rPr>
        <w:t xml:space="preserve"> alebo bude v rámci </w:t>
      </w:r>
      <w:r w:rsidR="009C7428" w:rsidRPr="009C7428">
        <w:rPr>
          <w:rFonts w:ascii="Arial Narrow" w:hAnsi="Arial Narrow"/>
          <w:b/>
        </w:rPr>
        <w:t>Projektu</w:t>
      </w:r>
      <w:r w:rsidR="009C7428" w:rsidRPr="009C7428">
        <w:rPr>
          <w:rFonts w:ascii="Arial Narrow" w:hAnsi="Arial Narrow"/>
        </w:rPr>
        <w:t xml:space="preserve"> alebo v súvislosti s ním vykonávať akékoľvek úkony, v dôsledku ktorých by došlo k poskytnutiu štátnej pomoci/pomoci de minimis v rozpore s  uplatniteľnými pravidlami EÚ pre oblasť štátnej pomoci, s uplatniteľnými pravidlami EÚ pre pomoc de minimis alebo so zákonom o štátnej pomoci, ide o podstatné porušenie </w:t>
      </w:r>
      <w:r w:rsidR="009C7428" w:rsidRPr="009C7428">
        <w:rPr>
          <w:rFonts w:ascii="Arial Narrow" w:hAnsi="Arial Narrow"/>
          <w:b/>
        </w:rPr>
        <w:t>Zmluvy</w:t>
      </w:r>
      <w:r w:rsidR="009C7428" w:rsidRPr="009C7428">
        <w:rPr>
          <w:rFonts w:ascii="Arial Narrow" w:hAnsi="Arial Narrow"/>
        </w:rPr>
        <w:t xml:space="preserve"> podľa článku 11 </w:t>
      </w:r>
      <w:r w:rsidR="009C7428" w:rsidRPr="009C7428">
        <w:rPr>
          <w:rFonts w:ascii="Arial Narrow" w:hAnsi="Arial Narrow"/>
          <w:b/>
        </w:rPr>
        <w:t>VZP</w:t>
      </w:r>
      <w:r w:rsidR="009C7428" w:rsidRPr="009C7428">
        <w:rPr>
          <w:rFonts w:ascii="Arial Narrow" w:hAnsi="Arial Narrow"/>
        </w:rPr>
        <w:t xml:space="preserve"> a </w:t>
      </w:r>
      <w:r w:rsidR="009C7428" w:rsidRPr="009C7428">
        <w:rPr>
          <w:rFonts w:ascii="Arial Narrow" w:hAnsi="Arial Narrow"/>
          <w:b/>
        </w:rPr>
        <w:t xml:space="preserve">Prijímateľ </w:t>
      </w:r>
      <w:r w:rsidR="009C7428" w:rsidRPr="009C7428">
        <w:rPr>
          <w:rFonts w:ascii="Arial Narrow" w:hAnsi="Arial Narrow"/>
        </w:rPr>
        <w:t xml:space="preserve">je povinný vrátiť a zároveň </w:t>
      </w:r>
      <w:r w:rsidR="009C7428" w:rsidRPr="009C7428">
        <w:rPr>
          <w:rFonts w:ascii="Arial Narrow" w:hAnsi="Arial Narrow"/>
          <w:b/>
        </w:rPr>
        <w:t>Vykonávateľ</w:t>
      </w:r>
      <w:r w:rsidR="009C7428" w:rsidRPr="009C7428">
        <w:rPr>
          <w:rFonts w:ascii="Arial Narrow" w:hAnsi="Arial Narrow"/>
        </w:rPr>
        <w:t xml:space="preserve"> je povinný vymôcť vrátenie štátnej pomoci/pomoci de minimis poskytnutej v rozpore s uplatniteľnými pravidlami vyplývajúcimi z právnych predpisov SR alebo právnych aktov EÚ, spolu s úrokmi vo výške, v lehotách a spôsobom vyplývajúcim z príslušných právnych predpisov SR a právnych aktov EÚ.</w:t>
      </w:r>
    </w:p>
    <w:p w14:paraId="2BE73E49" w14:textId="77777777" w:rsidR="00F00495" w:rsidRPr="000629A4" w:rsidRDefault="001B1BE4" w:rsidP="00F00495">
      <w:pPr>
        <w:numPr>
          <w:ilvl w:val="1"/>
          <w:numId w:val="18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sz w:val="22"/>
          <w:szCs w:val="22"/>
        </w:rPr>
        <w:t xml:space="preserve">Poskytnutím </w:t>
      </w:r>
      <w:r w:rsidRPr="000629A4">
        <w:rPr>
          <w:rFonts w:ascii="Arial Narrow" w:hAnsi="Arial Narrow"/>
          <w:b/>
          <w:sz w:val="22"/>
          <w:szCs w:val="22"/>
        </w:rPr>
        <w:t>Prostriedkov mechanizmu</w:t>
      </w:r>
      <w:r w:rsidRPr="000629A4">
        <w:rPr>
          <w:rFonts w:ascii="Arial Narrow" w:hAnsi="Arial Narrow"/>
          <w:sz w:val="22"/>
          <w:szCs w:val="22"/>
        </w:rPr>
        <w:t xml:space="preserve"> nesmie dôjsť k poskytnutiu štátnej pomoci/pomoci de minimis v rozpore s pravidlami EÚ pre štátnu pomoc, resp. pravidlami EÚ pre pomoc de minimis a zákonom č.  358/2015 Z. z. o úprave niektorých vzťahov v oblasti štátnej pomoci a minimálnej pomoci a o zmene a doplnení niektorých zákonov (zákon o štátnej pomoci).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sa zaväzuje, že počas </w:t>
      </w:r>
      <w:r w:rsidRPr="000629A4">
        <w:rPr>
          <w:rFonts w:ascii="Arial Narrow" w:hAnsi="Arial Narrow"/>
          <w:b/>
          <w:bCs/>
          <w:sz w:val="22"/>
          <w:szCs w:val="22"/>
        </w:rPr>
        <w:t>Realizácie Projektu</w:t>
      </w:r>
      <w:r w:rsidRPr="000629A4">
        <w:rPr>
          <w:rFonts w:ascii="Arial Narrow" w:hAnsi="Arial Narrow"/>
          <w:sz w:val="22"/>
          <w:szCs w:val="22"/>
        </w:rPr>
        <w:t xml:space="preserve"> nedôjde k zmene skutočností, na základe ktorých by bolo možné posúdiť poskytnutie </w:t>
      </w:r>
      <w:r w:rsidRPr="000629A4">
        <w:rPr>
          <w:rFonts w:ascii="Arial Narrow" w:hAnsi="Arial Narrow"/>
          <w:b/>
          <w:sz w:val="22"/>
          <w:szCs w:val="22"/>
        </w:rPr>
        <w:t>Prostriedkov mechanizmu</w:t>
      </w:r>
      <w:r w:rsidRPr="000629A4">
        <w:rPr>
          <w:rFonts w:ascii="Arial Narrow" w:hAnsi="Arial Narrow"/>
          <w:sz w:val="22"/>
          <w:szCs w:val="22"/>
        </w:rPr>
        <w:t xml:space="preserve">, ako poskytnutie štátnej pomoci/pomoci de minimis v rozpore s pravidlami EÚ pre štátnu pomoc, resp. pravidlami EÚ pre pomoc de minimis. </w:t>
      </w:r>
      <w:r w:rsidRPr="000629A4">
        <w:rPr>
          <w:rFonts w:ascii="Arial Narrow" w:hAnsi="Arial Narrow"/>
          <w:b/>
          <w:sz w:val="22"/>
          <w:szCs w:val="22"/>
        </w:rPr>
        <w:t>Ak Prijímateľ</w:t>
      </w:r>
      <w:r w:rsidRPr="000629A4">
        <w:rPr>
          <w:rFonts w:ascii="Arial Narrow" w:hAnsi="Arial Narrow"/>
          <w:sz w:val="22"/>
          <w:szCs w:val="22"/>
        </w:rPr>
        <w:t xml:space="preserve"> túto podmienku poruší, ide o podstatné porušenie Zmluvy podľa článku 11  </w:t>
      </w:r>
      <w:r w:rsidRPr="000629A4">
        <w:rPr>
          <w:rFonts w:ascii="Arial Narrow" w:hAnsi="Arial Narrow"/>
          <w:b/>
          <w:sz w:val="22"/>
          <w:szCs w:val="22"/>
        </w:rPr>
        <w:t>VZP</w:t>
      </w:r>
      <w:r w:rsidRPr="000629A4">
        <w:rPr>
          <w:rFonts w:ascii="Arial Narrow" w:hAnsi="Arial Narrow"/>
          <w:sz w:val="22"/>
          <w:szCs w:val="22"/>
        </w:rPr>
        <w:t>.</w:t>
      </w:r>
    </w:p>
    <w:p w14:paraId="0C8E8251" w14:textId="77777777" w:rsidR="003A4CF4" w:rsidRPr="003A4CF4" w:rsidRDefault="00F00495" w:rsidP="00F00495">
      <w:pPr>
        <w:numPr>
          <w:ilvl w:val="1"/>
          <w:numId w:val="18"/>
        </w:numPr>
        <w:tabs>
          <w:tab w:val="left" w:pos="567"/>
        </w:tabs>
        <w:jc w:val="both"/>
        <w:rPr>
          <w:rStyle w:val="normaltextrun"/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visiace s realizáciou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jmy plyn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ce z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</w:p>
    <w:p w14:paraId="3ADAC617" w14:textId="0C6A75EF" w:rsidR="00F00495" w:rsidRPr="00E84DE8" w:rsidRDefault="003A4CF4" w:rsidP="00F00495">
      <w:pPr>
        <w:numPr>
          <w:ilvl w:val="1"/>
          <w:numId w:val="18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V</w:t>
      </w:r>
      <w:r w:rsid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 </w:t>
      </w:r>
      <w:r w:rsidRPr="003A4C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prípade</w:t>
      </w:r>
      <w:r w:rsid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,</w:t>
      </w:r>
      <w:r w:rsidRPr="003A4C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ak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Prijímateľ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bude poskytovať tovary a služby v rámci svojej sprievodnej hospodárskej činnosti</w:t>
      </w:r>
      <w:r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, zaväzuje sa poskytovať ich za trhové ceny, aby sa predišlo sekundárnemu poskytnutiu štátnej pomoci subjektom, ktorým budú tieto tovary a služby poskytované.</w:t>
      </w:r>
    </w:p>
    <w:p w14:paraId="3066CD1C" w14:textId="3CE3FFCC" w:rsidR="009C7428" w:rsidRPr="003A4CF4" w:rsidRDefault="009C7428" w:rsidP="00F00495">
      <w:pPr>
        <w:numPr>
          <w:ilvl w:val="1"/>
          <w:numId w:val="18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 xml:space="preserve">V prípade, ak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Prostriedky mechanizmu</w:t>
      </w:r>
      <w:r>
        <w:rPr>
          <w:rStyle w:val="eop"/>
          <w:rFonts w:ascii="Arial Narrow" w:hAnsi="Arial Narrow"/>
          <w:sz w:val="22"/>
          <w:szCs w:val="22"/>
        </w:rPr>
        <w:t xml:space="preserve"> </w:t>
      </w:r>
      <w:r w:rsidR="00E84DE8">
        <w:rPr>
          <w:rStyle w:val="eop"/>
          <w:rFonts w:ascii="Arial Narrow" w:hAnsi="Arial Narrow"/>
          <w:sz w:val="22"/>
          <w:szCs w:val="22"/>
        </w:rPr>
        <w:t xml:space="preserve">poskytnuté na </w:t>
      </w:r>
      <w:r w:rsidR="00E84DE8" w:rsidRPr="00E84DE8">
        <w:rPr>
          <w:rStyle w:val="eop"/>
          <w:rFonts w:ascii="Arial Narrow" w:hAnsi="Arial Narrow"/>
          <w:b/>
          <w:sz w:val="22"/>
          <w:szCs w:val="22"/>
        </w:rPr>
        <w:t>Realizáciu projektu</w:t>
      </w:r>
      <w:r w:rsidR="00E84DE8">
        <w:rPr>
          <w:rStyle w:val="eop"/>
          <w:rFonts w:ascii="Arial Narrow" w:hAnsi="Arial Narrow"/>
          <w:sz w:val="22"/>
          <w:szCs w:val="22"/>
        </w:rPr>
        <w:t xml:space="preserve"> </w:t>
      </w:r>
      <w:r>
        <w:rPr>
          <w:rStyle w:val="eop"/>
          <w:rFonts w:ascii="Arial Narrow" w:hAnsi="Arial Narrow"/>
          <w:sz w:val="22"/>
          <w:szCs w:val="22"/>
        </w:rPr>
        <w:t>budú použité na nákup</w:t>
      </w:r>
      <w:r w:rsidR="00E84DE8">
        <w:rPr>
          <w:rStyle w:val="eop"/>
          <w:rFonts w:ascii="Arial Narrow" w:hAnsi="Arial Narrow"/>
          <w:sz w:val="22"/>
          <w:szCs w:val="22"/>
        </w:rPr>
        <w:t xml:space="preserve"> a/alebo modernizáciu</w:t>
      </w:r>
      <w:r>
        <w:rPr>
          <w:rStyle w:val="eop"/>
          <w:rFonts w:ascii="Arial Narrow" w:hAnsi="Arial Narrow"/>
          <w:sz w:val="22"/>
          <w:szCs w:val="22"/>
        </w:rPr>
        <w:t xml:space="preserve"> infraštruktúry,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je povinný monitorovať využívanie takejto infraštruktúry na nehospodárske a hospodárske činnosti a ročne predkladať </w:t>
      </w:r>
      <w:r w:rsidRPr="00E84DE8">
        <w:rPr>
          <w:rStyle w:val="eop"/>
          <w:rFonts w:ascii="Arial Narrow" w:hAnsi="Arial Narrow"/>
          <w:b/>
          <w:sz w:val="22"/>
          <w:szCs w:val="22"/>
        </w:rPr>
        <w:t>Vykonávateľovi</w:t>
      </w:r>
      <w:r>
        <w:rPr>
          <w:rStyle w:val="eop"/>
          <w:rFonts w:ascii="Arial Narrow" w:hAnsi="Arial Narrow"/>
          <w:sz w:val="22"/>
          <w:szCs w:val="22"/>
        </w:rPr>
        <w:t xml:space="preserve"> správu o využívaní infraštruktúry </w:t>
      </w:r>
      <w:r w:rsidR="00E84DE8">
        <w:rPr>
          <w:rStyle w:val="eop"/>
          <w:rFonts w:ascii="Arial Narrow" w:hAnsi="Arial Narrow"/>
          <w:sz w:val="22"/>
          <w:szCs w:val="22"/>
        </w:rPr>
        <w:t xml:space="preserve">v členení </w:t>
      </w:r>
      <w:r>
        <w:rPr>
          <w:rStyle w:val="eop"/>
          <w:rFonts w:ascii="Arial Narrow" w:hAnsi="Arial Narrow"/>
          <w:sz w:val="22"/>
          <w:szCs w:val="22"/>
        </w:rPr>
        <w:t xml:space="preserve">na nehospodárske a hospodárske činnosti.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sa zaväzuje využívať infraštrukt</w:t>
      </w:r>
      <w:r w:rsidR="00E84DE8">
        <w:rPr>
          <w:rStyle w:val="eop"/>
          <w:rFonts w:ascii="Arial Narrow" w:hAnsi="Arial Narrow"/>
          <w:sz w:val="22"/>
          <w:szCs w:val="22"/>
        </w:rPr>
        <w:t>úru</w:t>
      </w:r>
      <w:r>
        <w:rPr>
          <w:rStyle w:val="eop"/>
          <w:rFonts w:ascii="Arial Narrow" w:hAnsi="Arial Narrow"/>
          <w:sz w:val="22"/>
          <w:szCs w:val="22"/>
        </w:rPr>
        <w:t xml:space="preserve"> zakúpenú</w:t>
      </w:r>
      <w:r w:rsidR="00E84DE8">
        <w:rPr>
          <w:rStyle w:val="eop"/>
          <w:rFonts w:ascii="Arial Narrow" w:hAnsi="Arial Narrow"/>
          <w:sz w:val="22"/>
          <w:szCs w:val="22"/>
        </w:rPr>
        <w:t xml:space="preserve"> a/alebo modernizovanú</w:t>
      </w:r>
      <w:r>
        <w:rPr>
          <w:rStyle w:val="eop"/>
          <w:rFonts w:ascii="Arial Narrow" w:hAnsi="Arial Narrow"/>
          <w:sz w:val="22"/>
          <w:szCs w:val="22"/>
        </w:rPr>
        <w:t xml:space="preserve"> z 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>
        <w:rPr>
          <w:rStyle w:val="eop"/>
          <w:rFonts w:ascii="Arial Narrow" w:hAnsi="Arial Narrow"/>
          <w:sz w:val="22"/>
          <w:szCs w:val="22"/>
        </w:rPr>
        <w:t xml:space="preserve"> poskytnutých na </w:t>
      </w:r>
      <w:r w:rsidR="00E84DE8" w:rsidRPr="00E84DE8">
        <w:rPr>
          <w:rStyle w:val="eop"/>
          <w:rFonts w:ascii="Arial Narrow" w:hAnsi="Arial Narrow"/>
          <w:b/>
          <w:sz w:val="22"/>
          <w:szCs w:val="22"/>
        </w:rPr>
        <w:t xml:space="preserve">Realizáciu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projekt</w:t>
      </w:r>
      <w:r w:rsidR="00E84DE8" w:rsidRPr="00E84DE8">
        <w:rPr>
          <w:rStyle w:val="eop"/>
          <w:rFonts w:ascii="Arial Narrow" w:hAnsi="Arial Narrow"/>
          <w:b/>
          <w:sz w:val="22"/>
          <w:szCs w:val="22"/>
        </w:rPr>
        <w:t>u</w:t>
      </w:r>
      <w:r>
        <w:rPr>
          <w:rStyle w:val="eop"/>
          <w:rFonts w:ascii="Arial Narrow" w:hAnsi="Arial Narrow"/>
          <w:sz w:val="22"/>
          <w:szCs w:val="22"/>
        </w:rPr>
        <w:t xml:space="preserve"> na sprievodné hospodárske činnosti maximálne do 20 % ročnej kapacity danej infraštruktúry.</w:t>
      </w:r>
      <w:r w:rsidR="00E84DE8">
        <w:rPr>
          <w:rStyle w:val="eop"/>
          <w:rFonts w:ascii="Arial Narrow" w:hAnsi="Arial Narrow"/>
          <w:sz w:val="22"/>
          <w:szCs w:val="22"/>
        </w:rPr>
        <w:t xml:space="preserve"> V prípade prekročenia stanoveného limitu využívania infraštruktúry na hospodárske účely </w:t>
      </w:r>
      <w:r w:rsidR="00E84DE8" w:rsidRPr="00E84DE8">
        <w:rPr>
          <w:rStyle w:val="eop"/>
          <w:rFonts w:ascii="Arial Narrow" w:hAnsi="Arial Narrow"/>
          <w:b/>
          <w:sz w:val="22"/>
          <w:szCs w:val="22"/>
        </w:rPr>
        <w:t>Vykonávateľ</w:t>
      </w:r>
      <w:r w:rsidR="00E84DE8">
        <w:rPr>
          <w:rStyle w:val="eop"/>
          <w:rFonts w:ascii="Arial Narrow" w:hAnsi="Arial Narrow"/>
          <w:sz w:val="22"/>
          <w:szCs w:val="22"/>
        </w:rPr>
        <w:t xml:space="preserve"> pristúpi k spätnému vymáhaniu </w:t>
      </w:r>
      <w:r w:rsidR="00E84DE8" w:rsidRPr="00E84DE8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 w:rsidR="00E84DE8">
        <w:rPr>
          <w:rStyle w:val="eop"/>
          <w:rFonts w:ascii="Arial Narrow" w:hAnsi="Arial Narrow"/>
          <w:sz w:val="22"/>
          <w:szCs w:val="22"/>
        </w:rPr>
        <w:t xml:space="preserve"> poskytnutých na nákup a/alebo modernizáciu dotknutej infraštruktúry, pričom presný mechanizmus spätného vymáhania určí </w:t>
      </w:r>
      <w:r w:rsidR="00E84DE8" w:rsidRPr="00E84DE8">
        <w:rPr>
          <w:rStyle w:val="eop"/>
          <w:rFonts w:ascii="Arial Narrow" w:hAnsi="Arial Narrow"/>
          <w:b/>
          <w:sz w:val="22"/>
          <w:szCs w:val="22"/>
        </w:rPr>
        <w:t xml:space="preserve">Vykonávateľ </w:t>
      </w:r>
      <w:r w:rsidR="00E84DE8">
        <w:rPr>
          <w:rStyle w:val="eop"/>
          <w:rFonts w:ascii="Arial Narrow" w:hAnsi="Arial Narrow"/>
          <w:sz w:val="22"/>
          <w:szCs w:val="22"/>
        </w:rPr>
        <w:t>v Príručke pre prijímateľa.</w:t>
      </w:r>
    </w:p>
    <w:p w14:paraId="1F01B642" w14:textId="77777777" w:rsidR="00761D96" w:rsidRDefault="003A4CF4" w:rsidP="003A4CF4">
      <w:pPr>
        <w:numPr>
          <w:ilvl w:val="1"/>
          <w:numId w:val="18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eop"/>
          <w:rFonts w:ascii="Arial Narrow" w:hAnsi="Arial Narrow"/>
          <w:sz w:val="22"/>
          <w:szCs w:val="22"/>
        </w:rPr>
        <w:t>V prípade ak budú výsledkom výskumu, ktorý bol podporený</w:t>
      </w:r>
      <w:r w:rsidR="00761D96">
        <w:rPr>
          <w:rStyle w:val="eop"/>
          <w:rFonts w:ascii="Arial Narrow" w:hAnsi="Arial Narrow"/>
          <w:sz w:val="22"/>
          <w:szCs w:val="22"/>
        </w:rPr>
        <w:t xml:space="preserve"> z </w:t>
      </w:r>
      <w:r w:rsidR="00761D96" w:rsidRPr="00761D96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, aj práva duševného vlastníctva, </w:t>
      </w:r>
      <w:r w:rsidRPr="00761D96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sa zaväzuje </w:t>
      </w:r>
    </w:p>
    <w:p w14:paraId="21F49E78" w14:textId="77777777" w:rsidR="00761D96" w:rsidRDefault="003A4CF4" w:rsidP="00761D96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(i)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 k rozsiahlemu šíreniu výsledkov výskumu na nevýlučnom a nediskriminačnom základe, napríklad prostredníctvom výuky, databáz s voľným prístupom, verejne prístupných publikácií alebo slobodného softvéru;  alebo </w:t>
      </w:r>
    </w:p>
    <w:p w14:paraId="2EFE732A" w14:textId="5513C372" w:rsidR="003A4CF4" w:rsidRPr="000629A4" w:rsidRDefault="00761D96" w:rsidP="00761D96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(ii) k opätovnému investovaniu všetkých ziskov</w:t>
      </w:r>
      <w:r w:rsidR="003A4CF4" w:rsidRPr="003A4CF4">
        <w:rPr>
          <w:rStyle w:val="eop"/>
          <w:rFonts w:ascii="Arial Narrow" w:hAnsi="Arial Narrow"/>
          <w:sz w:val="22"/>
          <w:szCs w:val="22"/>
        </w:rPr>
        <w:t xml:space="preserve"> z uvedených činností do </w:t>
      </w:r>
      <w:r>
        <w:rPr>
          <w:rStyle w:val="eop"/>
          <w:rFonts w:ascii="Arial Narrow" w:hAnsi="Arial Narrow"/>
          <w:sz w:val="22"/>
          <w:szCs w:val="22"/>
        </w:rPr>
        <w:t xml:space="preserve">svojich </w:t>
      </w:r>
      <w:r w:rsidR="003A4CF4" w:rsidRPr="003A4CF4">
        <w:rPr>
          <w:rStyle w:val="eop"/>
          <w:rFonts w:ascii="Arial Narrow" w:hAnsi="Arial Narrow"/>
          <w:sz w:val="22"/>
          <w:szCs w:val="22"/>
        </w:rPr>
        <w:t>základných činností.</w:t>
      </w:r>
    </w:p>
    <w:p w14:paraId="6C1A8A64" w14:textId="32672A9E" w:rsidR="00F00495" w:rsidRPr="000629A4" w:rsidRDefault="00F00495" w:rsidP="00761D96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je oprávnený požadovať od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Prijímateľa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dokumenty, podklady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vysvetlenia za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elom preverovania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monitorovania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innost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cie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om prevencie neopr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vnen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ho poskytovania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tnej pomoci.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je povinný poskytnúť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Vykonávateľovi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súčinnosť.</w:t>
      </w:r>
      <w:r w:rsidRPr="000629A4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 </w:t>
      </w:r>
      <w:commentRangeEnd w:id="3"/>
      <w:r w:rsidRPr="000629A4">
        <w:rPr>
          <w:rStyle w:val="Odkaznakomentr"/>
          <w:szCs w:val="20"/>
        </w:rPr>
        <w:commentReference w:id="3"/>
      </w:r>
    </w:p>
    <w:p w14:paraId="5ED3C0A4" w14:textId="77777777" w:rsidR="00F00495" w:rsidRPr="000629A4" w:rsidRDefault="00F00495" w:rsidP="00761D96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</w:t>
      </w:r>
      <w:commentRangeStart w:id="4"/>
      <w:r w:rsidR="00370124" w:rsidRPr="000629A4">
        <w:rPr>
          <w:rFonts w:ascii="Arial Narrow" w:hAnsi="Arial Narrow"/>
          <w:b/>
          <w:sz w:val="22"/>
          <w:szCs w:val="22"/>
        </w:rPr>
        <w:t>rijímateľ</w:t>
      </w:r>
      <w:r w:rsidR="00370124" w:rsidRPr="000629A4">
        <w:rPr>
          <w:rFonts w:ascii="Arial Narrow" w:hAnsi="Arial Narrow"/>
          <w:sz w:val="22"/>
          <w:szCs w:val="22"/>
        </w:rPr>
        <w:t xml:space="preserve"> berie na vedomie, že </w:t>
      </w:r>
      <w:r w:rsidR="00370124" w:rsidRPr="000629A4">
        <w:rPr>
          <w:rFonts w:ascii="Arial Narrow" w:hAnsi="Arial Narrow"/>
          <w:b/>
          <w:sz w:val="22"/>
          <w:szCs w:val="22"/>
        </w:rPr>
        <w:t>Prostriedky mechanizmu</w:t>
      </w:r>
      <w:r w:rsidR="00370124" w:rsidRPr="000629A4">
        <w:rPr>
          <w:rFonts w:ascii="Arial Narrow" w:hAnsi="Arial Narrow"/>
          <w:sz w:val="22"/>
          <w:szCs w:val="22"/>
        </w:rPr>
        <w:t>, ktoré sú poskytnuté podľa tejto Zmluvy, predstavujú štátnu pomoc poskytovanú v súlade s pravidlami EÚ pre štátnu pomoc a zákonom č. 358/2015 Z. z. o úprave niektorých vzťahov v oblasti štátnej pomoci a minimálnej pomoci a o zmene a doplnení niektorých zákonov (zákon o štátnej pomoci) a sú poskytované v súlade so schémou Schéma štátnej pomoci na podporu výskumu, vývoja a inovácií v rámci komponentu 9 Plánu obnovy a odolnosti SR</w:t>
      </w:r>
      <w:r w:rsidR="00370124" w:rsidRPr="000629A4">
        <w:rPr>
          <w:rStyle w:val="Odkaznapoznmkupodiarou"/>
          <w:rFonts w:ascii="Arial Narrow" w:hAnsi="Arial Narrow"/>
          <w:sz w:val="22"/>
          <w:szCs w:val="22"/>
        </w:rPr>
        <w:footnoteReference w:id="6"/>
      </w:r>
      <w:r w:rsidR="00370124" w:rsidRPr="000629A4">
        <w:rPr>
          <w:rFonts w:ascii="Arial Narrow" w:hAnsi="Arial Narrow"/>
          <w:sz w:val="22"/>
          <w:szCs w:val="22"/>
        </w:rPr>
        <w:t xml:space="preserve"> (ďalej len „Schéma štátnej pomoci“).</w:t>
      </w:r>
    </w:p>
    <w:p w14:paraId="54063113" w14:textId="0D6470D5" w:rsidR="00F00495" w:rsidRPr="000629A4" w:rsidRDefault="00205C96" w:rsidP="00761D96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Zmluvné strany</w:t>
      </w:r>
      <w:r w:rsidRPr="000629A4">
        <w:rPr>
          <w:rFonts w:ascii="Arial Narrow" w:hAnsi="Arial Narrow"/>
          <w:sz w:val="22"/>
          <w:szCs w:val="22"/>
        </w:rPr>
        <w:t xml:space="preserve"> sa dohodli, že </w:t>
      </w:r>
      <w:r w:rsidRPr="000629A4">
        <w:rPr>
          <w:rFonts w:ascii="Arial Narrow" w:hAnsi="Arial Narrow"/>
          <w:b/>
          <w:sz w:val="22"/>
          <w:szCs w:val="22"/>
        </w:rPr>
        <w:t xml:space="preserve">Vykonávateľ </w:t>
      </w:r>
      <w:r w:rsidRPr="000629A4">
        <w:rPr>
          <w:rFonts w:ascii="Arial Narrow" w:hAnsi="Arial Narrow"/>
          <w:sz w:val="22"/>
          <w:szCs w:val="22"/>
        </w:rPr>
        <w:t xml:space="preserve">nebude povinný poskytovať plnenie podľa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dovtedy, kým mu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nepreukáže spôsobom požadovaným </w:t>
      </w:r>
      <w:r w:rsidRPr="000629A4">
        <w:rPr>
          <w:rFonts w:ascii="Arial Narrow" w:hAnsi="Arial Narrow"/>
          <w:b/>
          <w:sz w:val="22"/>
          <w:szCs w:val="22"/>
        </w:rPr>
        <w:t>Vykonávateľom</w:t>
      </w:r>
      <w:r w:rsidRPr="000629A4">
        <w:rPr>
          <w:rFonts w:ascii="Arial Narrow" w:hAnsi="Arial Narrow"/>
          <w:sz w:val="22"/>
          <w:szCs w:val="22"/>
        </w:rPr>
        <w:t xml:space="preserve"> v súlade so </w:t>
      </w:r>
      <w:r w:rsidRPr="000629A4">
        <w:rPr>
          <w:rFonts w:ascii="Arial Narrow" w:hAnsi="Arial Narrow"/>
          <w:b/>
          <w:sz w:val="22"/>
          <w:szCs w:val="22"/>
        </w:rPr>
        <w:t>Záväznou dokumentáciou</w:t>
      </w:r>
      <w:r w:rsidR="00F00495" w:rsidRPr="000629A4">
        <w:rPr>
          <w:rFonts w:ascii="Arial Narrow" w:hAnsi="Arial Narrow"/>
          <w:sz w:val="22"/>
          <w:szCs w:val="22"/>
        </w:rPr>
        <w:t xml:space="preserve">, </w:t>
      </w:r>
      <w:r w:rsidRPr="000629A4">
        <w:rPr>
          <w:rFonts w:ascii="Arial Narrow" w:hAnsi="Arial Narrow"/>
          <w:sz w:val="22"/>
          <w:szCs w:val="22"/>
        </w:rPr>
        <w:t xml:space="preserve">že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splnil povinnosť nebyť podnikom v</w:t>
      </w:r>
      <w:r w:rsidR="00F00495" w:rsidRPr="000629A4">
        <w:rPr>
          <w:rFonts w:ascii="Arial Narrow" w:hAnsi="Arial Narrow"/>
          <w:sz w:val="22"/>
          <w:szCs w:val="22"/>
        </w:rPr>
        <w:t> </w:t>
      </w:r>
      <w:r w:rsidRPr="000629A4">
        <w:rPr>
          <w:rFonts w:ascii="Arial Narrow" w:hAnsi="Arial Narrow"/>
          <w:sz w:val="22"/>
          <w:szCs w:val="22"/>
        </w:rPr>
        <w:t>ťažkostiach</w:t>
      </w:r>
      <w:r w:rsidR="00F00495" w:rsidRPr="000629A4">
        <w:rPr>
          <w:rFonts w:ascii="Arial Narrow" w:hAnsi="Arial Narrow"/>
          <w:sz w:val="22"/>
          <w:szCs w:val="22"/>
        </w:rPr>
        <w:t xml:space="preserve"> podľa ods. 4.10</w:t>
      </w:r>
      <w:r w:rsidR="00E76969">
        <w:rPr>
          <w:rFonts w:ascii="Arial Narrow" w:hAnsi="Arial Narrow"/>
          <w:sz w:val="22"/>
          <w:szCs w:val="22"/>
        </w:rPr>
        <w:t>.</w:t>
      </w:r>
      <w:r w:rsidR="00F00495" w:rsidRPr="000629A4">
        <w:rPr>
          <w:rFonts w:ascii="Arial Narrow" w:hAnsi="Arial Narrow"/>
          <w:sz w:val="22"/>
          <w:szCs w:val="22"/>
        </w:rPr>
        <w:t xml:space="preserve"> čl. 4 tejto zmluvy.</w:t>
      </w:r>
    </w:p>
    <w:p w14:paraId="6FD1F964" w14:textId="77777777" w:rsidR="00F00495" w:rsidRPr="000629A4" w:rsidRDefault="00205C96" w:rsidP="00761D96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Prijímateľ</w:t>
      </w:r>
      <w:r w:rsidR="00277C39" w:rsidRPr="000629A4">
        <w:rPr>
          <w:rFonts w:ascii="Arial Narrow" w:hAnsi="Arial Narrow"/>
          <w:sz w:val="22"/>
          <w:szCs w:val="22"/>
        </w:rPr>
        <w:t xml:space="preserve">, ktorému poskytnutie prostriedkov mechanizmu predstavuje štátnu pomoc </w:t>
      </w:r>
      <w:r w:rsidRPr="000629A4">
        <w:rPr>
          <w:rFonts w:ascii="Arial Narrow" w:hAnsi="Arial Narrow"/>
          <w:sz w:val="22"/>
          <w:szCs w:val="22"/>
        </w:rPr>
        <w:t xml:space="preserve">berie na vedomie, že nesmie byť ku dňu nadobudnutia účinnosti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629A4">
        <w:rPr>
          <w:rFonts w:ascii="Arial Narrow" w:hAnsi="Arial Narrow"/>
          <w:sz w:val="22"/>
          <w:szCs w:val="22"/>
        </w:rPr>
        <w:t xml:space="preserve">podnikom v ťažkostiach podľa nariadenia EÚ 651/2014 a zároveň najneskôr do 10 dní od nadobudnutia účinnosti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629A4">
        <w:rPr>
          <w:rFonts w:ascii="Arial Narrow" w:hAnsi="Arial Narrow"/>
          <w:sz w:val="22"/>
          <w:szCs w:val="22"/>
        </w:rPr>
        <w:t xml:space="preserve">je povinný predložiť </w:t>
      </w:r>
      <w:r w:rsidRPr="000629A4">
        <w:rPr>
          <w:rFonts w:ascii="Arial Narrow" w:hAnsi="Arial Narrow"/>
          <w:b/>
          <w:sz w:val="22"/>
          <w:szCs w:val="22"/>
        </w:rPr>
        <w:t xml:space="preserve">Vykonávateľovi </w:t>
      </w:r>
      <w:r w:rsidRPr="000629A4">
        <w:rPr>
          <w:rFonts w:ascii="Arial Narrow" w:hAnsi="Arial Narrow"/>
          <w:sz w:val="22"/>
          <w:szCs w:val="22"/>
        </w:rPr>
        <w:t>Test podniku v ťažkostiach na vyplnenom formulári stanovenom v </w:t>
      </w:r>
      <w:r w:rsidRPr="000629A4">
        <w:rPr>
          <w:rFonts w:ascii="Arial Narrow" w:hAnsi="Arial Narrow"/>
          <w:b/>
          <w:sz w:val="22"/>
          <w:szCs w:val="22"/>
        </w:rPr>
        <w:t>Záväznej dokumentácii</w:t>
      </w:r>
      <w:r w:rsidR="00277C39" w:rsidRPr="000629A4">
        <w:rPr>
          <w:rFonts w:ascii="Arial Narrow" w:hAnsi="Arial Narrow"/>
          <w:b/>
          <w:sz w:val="22"/>
          <w:szCs w:val="22"/>
        </w:rPr>
        <w:t xml:space="preserve">, </w:t>
      </w:r>
      <w:r w:rsidR="00277C39" w:rsidRPr="000629A4">
        <w:rPr>
          <w:rFonts w:ascii="Arial Narrow" w:hAnsi="Arial Narrow"/>
          <w:sz w:val="22"/>
          <w:szCs w:val="22"/>
        </w:rPr>
        <w:t xml:space="preserve">zverejnenej na webovom sídle </w:t>
      </w:r>
      <w:r w:rsidR="00F00495" w:rsidRPr="000629A4">
        <w:rPr>
          <w:rFonts w:ascii="Arial Narrow" w:hAnsi="Arial Narrow"/>
          <w:sz w:val="22"/>
          <w:szCs w:val="22"/>
        </w:rPr>
        <w:t>V</w:t>
      </w:r>
      <w:r w:rsidR="00277C39" w:rsidRPr="000629A4">
        <w:rPr>
          <w:rFonts w:ascii="Arial Narrow" w:hAnsi="Arial Narrow"/>
          <w:sz w:val="22"/>
          <w:szCs w:val="22"/>
        </w:rPr>
        <w:t>ykonávateľa</w:t>
      </w:r>
      <w:r w:rsidRPr="000629A4">
        <w:rPr>
          <w:rFonts w:ascii="Arial Narrow" w:hAnsi="Arial Narrow"/>
          <w:sz w:val="22"/>
          <w:szCs w:val="22"/>
        </w:rPr>
        <w:t xml:space="preserve">. Porušenie povinnosti podľa predchádzajúcej vety </w:t>
      </w:r>
      <w:r w:rsidRPr="000629A4">
        <w:rPr>
          <w:rFonts w:ascii="Arial Narrow" w:hAnsi="Arial Narrow"/>
          <w:bCs/>
          <w:sz w:val="22"/>
          <w:szCs w:val="22"/>
        </w:rPr>
        <w:t xml:space="preserve">predstavuje podstatné porušenie 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000629A4">
        <w:rPr>
          <w:rFonts w:ascii="Arial Narrow" w:hAnsi="Arial Narrow"/>
          <w:bCs/>
          <w:sz w:val="22"/>
          <w:szCs w:val="22"/>
        </w:rPr>
        <w:t xml:space="preserve">zo strany 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Pr="000629A4">
        <w:rPr>
          <w:rFonts w:ascii="Arial Narrow" w:hAnsi="Arial Narrow"/>
          <w:bCs/>
          <w:sz w:val="22"/>
          <w:szCs w:val="22"/>
        </w:rPr>
        <w:t>a </w:t>
      </w:r>
      <w:r w:rsidRPr="000629A4">
        <w:rPr>
          <w:rFonts w:ascii="Arial Narrow" w:hAnsi="Arial Narrow"/>
          <w:b/>
          <w:bCs/>
          <w:sz w:val="22"/>
          <w:szCs w:val="22"/>
        </w:rPr>
        <w:t>Vykonávateľ</w:t>
      </w:r>
      <w:r w:rsidRPr="000629A4">
        <w:rPr>
          <w:rFonts w:ascii="Arial Narrow" w:hAnsi="Arial Narrow"/>
          <w:bCs/>
          <w:sz w:val="22"/>
          <w:szCs w:val="22"/>
        </w:rPr>
        <w:t xml:space="preserve"> </w:t>
      </w:r>
      <w:r w:rsidR="00F00495" w:rsidRPr="000629A4">
        <w:rPr>
          <w:rFonts w:ascii="Arial Narrow" w:hAnsi="Arial Narrow"/>
          <w:bCs/>
          <w:sz w:val="22"/>
          <w:szCs w:val="22"/>
        </w:rPr>
        <w:t>odstúpi</w:t>
      </w:r>
      <w:r w:rsidRPr="000629A4">
        <w:rPr>
          <w:rFonts w:ascii="Arial Narrow" w:hAnsi="Arial Narrow"/>
          <w:bCs/>
          <w:sz w:val="22"/>
          <w:szCs w:val="22"/>
        </w:rPr>
        <w:t xml:space="preserve"> od </w:t>
      </w:r>
      <w:r w:rsidRPr="000629A4">
        <w:rPr>
          <w:rFonts w:ascii="Arial Narrow" w:hAnsi="Arial Narrow"/>
          <w:b/>
          <w:bCs/>
          <w:sz w:val="22"/>
          <w:szCs w:val="22"/>
        </w:rPr>
        <w:t>Zmluvy</w:t>
      </w:r>
      <w:r w:rsidRPr="000629A4">
        <w:rPr>
          <w:rFonts w:ascii="Arial Narrow" w:hAnsi="Arial Narrow"/>
          <w:bCs/>
          <w:sz w:val="22"/>
          <w:szCs w:val="22"/>
        </w:rPr>
        <w:t xml:space="preserve"> v zmysle čl. 11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 VZP</w:t>
      </w:r>
      <w:r w:rsidRPr="000629A4">
        <w:rPr>
          <w:rFonts w:ascii="Arial Narrow" w:hAnsi="Arial Narrow"/>
          <w:bCs/>
          <w:sz w:val="22"/>
          <w:szCs w:val="22"/>
        </w:rPr>
        <w:t>.</w:t>
      </w:r>
    </w:p>
    <w:p w14:paraId="36F25473" w14:textId="48654341" w:rsidR="00277C39" w:rsidRPr="000629A4" w:rsidRDefault="00277C39" w:rsidP="00761D96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, ktorému poskytnutie prostriedkov mechanizmu predstavuje štátnu pomoc, podpisom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vyhlasuje, že ku dňu nadobudnutia účinnosti tejto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spĺňa definičné znaky veľkostnej kategórie subjektu uvedenej v </w:t>
      </w:r>
      <w:r w:rsidR="00F00495" w:rsidRPr="000629A4">
        <w:rPr>
          <w:rFonts w:ascii="Arial Narrow" w:hAnsi="Arial Narrow"/>
          <w:b/>
          <w:sz w:val="22"/>
          <w:szCs w:val="22"/>
        </w:rPr>
        <w:t>Ž</w:t>
      </w:r>
      <w:r w:rsidR="00494C21" w:rsidRPr="000629A4">
        <w:rPr>
          <w:rFonts w:ascii="Arial Narrow" w:hAnsi="Arial Narrow"/>
          <w:b/>
          <w:sz w:val="22"/>
          <w:szCs w:val="22"/>
        </w:rPr>
        <w:t>iadosti o prostriedky mechanizmu</w:t>
      </w:r>
      <w:r w:rsidRPr="000629A4">
        <w:rPr>
          <w:rFonts w:ascii="Arial Narrow" w:hAnsi="Arial Narrow"/>
          <w:sz w:val="22"/>
          <w:szCs w:val="22"/>
        </w:rPr>
        <w:t xml:space="preserve">. V prípade, ak </w:t>
      </w:r>
      <w:r w:rsidRPr="000629A4">
        <w:rPr>
          <w:rFonts w:ascii="Arial Narrow" w:hAnsi="Arial Narrow"/>
          <w:b/>
          <w:sz w:val="22"/>
          <w:szCs w:val="22"/>
        </w:rPr>
        <w:t>Vykonávateľ</w:t>
      </w:r>
      <w:r w:rsidRPr="000629A4">
        <w:rPr>
          <w:rFonts w:ascii="Arial Narrow" w:hAnsi="Arial Narrow"/>
          <w:sz w:val="22"/>
          <w:szCs w:val="22"/>
        </w:rPr>
        <w:t xml:space="preserve"> preukáže, že </w:t>
      </w:r>
      <w:r w:rsidRPr="000629A4">
        <w:rPr>
          <w:rFonts w:ascii="Arial Narrow" w:hAnsi="Arial Narrow"/>
          <w:b/>
          <w:sz w:val="22"/>
          <w:szCs w:val="22"/>
        </w:rPr>
        <w:t xml:space="preserve">Prijímateľ </w:t>
      </w:r>
      <w:r w:rsidRPr="000629A4">
        <w:rPr>
          <w:rFonts w:ascii="Arial Narrow" w:hAnsi="Arial Narrow"/>
          <w:sz w:val="22"/>
          <w:szCs w:val="22"/>
        </w:rPr>
        <w:t xml:space="preserve">nespĺňa definičné znaky veľkostnej kategórie podľa predchádzajúcej vety, ide o podstatné porušenie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zo strany </w:t>
      </w:r>
      <w:r w:rsidRPr="000629A4">
        <w:rPr>
          <w:rFonts w:ascii="Arial Narrow" w:hAnsi="Arial Narrow"/>
          <w:b/>
          <w:sz w:val="22"/>
          <w:szCs w:val="22"/>
        </w:rPr>
        <w:t>Prijímateľa</w:t>
      </w:r>
      <w:r w:rsidRPr="000629A4">
        <w:rPr>
          <w:rFonts w:ascii="Arial Narrow" w:hAnsi="Arial Narrow"/>
          <w:sz w:val="22"/>
          <w:szCs w:val="22"/>
        </w:rPr>
        <w:t xml:space="preserve"> a </w:t>
      </w:r>
      <w:r w:rsidRPr="000629A4">
        <w:rPr>
          <w:rFonts w:ascii="Arial Narrow" w:hAnsi="Arial Narrow"/>
          <w:b/>
          <w:sz w:val="22"/>
          <w:szCs w:val="22"/>
        </w:rPr>
        <w:t>Vykonávateľ</w:t>
      </w:r>
      <w:r w:rsidRPr="000629A4">
        <w:rPr>
          <w:rFonts w:ascii="Arial Narrow" w:hAnsi="Arial Narrow"/>
          <w:sz w:val="22"/>
          <w:szCs w:val="22"/>
        </w:rPr>
        <w:t xml:space="preserve"> je oprávnený od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odstúpiť v zmysle čl. 11 VZP.</w:t>
      </w:r>
      <w:commentRangeEnd w:id="4"/>
      <w:r w:rsidR="00494C21" w:rsidRPr="000629A4">
        <w:rPr>
          <w:rStyle w:val="Odkaznakomentr"/>
          <w:szCs w:val="20"/>
        </w:rPr>
        <w:commentReference w:id="4"/>
      </w:r>
    </w:p>
    <w:p w14:paraId="6505939C" w14:textId="5D6E79EC" w:rsidR="00D975FF" w:rsidRPr="00ED7BE1" w:rsidRDefault="00D975FF" w:rsidP="00D412A0">
      <w:pPr>
        <w:tabs>
          <w:tab w:val="left" w:pos="567"/>
        </w:tabs>
        <w:jc w:val="both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D7BE1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 w:rsidRPr="00ED7BE1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D7BE1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66842FA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5.1.  </w:t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43EE6F31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>5.2.</w:t>
      </w:r>
      <w:r w:rsidR="00DC77E7" w:rsidRPr="000A1B3B">
        <w:rPr>
          <w:rFonts w:ascii="Arial Narrow" w:hAnsi="Arial Narrow"/>
          <w:b/>
          <w:sz w:val="22"/>
          <w:szCs w:val="22"/>
        </w:rPr>
        <w:t xml:space="preserve"> </w:t>
      </w:r>
      <w:r w:rsidR="00F616C4" w:rsidRPr="000A1B3B">
        <w:rPr>
          <w:rFonts w:ascii="Arial Narrow" w:hAnsi="Arial Narrow"/>
          <w:b/>
          <w:sz w:val="22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9896A97" w14:textId="5360EAA4" w:rsidR="00F616C4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5.3.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14:paraId="6E32985B" w14:textId="63977A64" w:rsidR="008900AE" w:rsidRPr="00285F05" w:rsidRDefault="00F616C4" w:rsidP="00EF0F1C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>5.4</w:t>
      </w:r>
      <w:r w:rsidR="00E76969">
        <w:rPr>
          <w:rFonts w:ascii="Arial Narrow" w:hAnsi="Arial Narrow"/>
          <w:sz w:val="22"/>
          <w:szCs w:val="22"/>
        </w:rPr>
        <w:t>.</w:t>
      </w:r>
      <w:r w:rsidRPr="000A1B3B">
        <w:rPr>
          <w:rFonts w:ascii="Arial Narrow" w:hAnsi="Arial Narrow"/>
          <w:sz w:val="22"/>
          <w:szCs w:val="22"/>
        </w:rPr>
        <w:t xml:space="preserve"> </w:t>
      </w:r>
      <w:r w:rsidR="008900AE" w:rsidRPr="000A1B3B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285F05">
        <w:rPr>
          <w:rFonts w:ascii="Arial Narrow" w:hAnsi="Arial Narrow"/>
          <w:sz w:val="22"/>
          <w:szCs w:val="22"/>
        </w:rPr>
        <w:t xml:space="preserve">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="008900AE"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="008900AE"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="008900AE"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0A5396AF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616C4">
        <w:rPr>
          <w:rFonts w:ascii="Arial Narrow" w:hAnsi="Arial Narrow"/>
          <w:sz w:val="22"/>
          <w:szCs w:val="22"/>
        </w:rPr>
        <w:t>;</w:t>
      </w:r>
    </w:p>
    <w:p w14:paraId="15B18C6B" w14:textId="43C85F37" w:rsidR="00F616C4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F616C4">
        <w:rPr>
          <w:rFonts w:ascii="Arial Narrow" w:hAnsi="Arial Narrow"/>
          <w:b/>
          <w:bCs/>
          <w:sz w:val="22"/>
          <w:szCs w:val="22"/>
        </w:rPr>
        <w:t>;</w:t>
      </w:r>
    </w:p>
    <w:p w14:paraId="11EE5C31" w14:textId="320437AB" w:rsidR="008900AE" w:rsidRPr="00E25111" w:rsidRDefault="008900AE" w:rsidP="00EF0F1C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E25111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E25111">
        <w:rPr>
          <w:rFonts w:ascii="Arial Narrow" w:hAnsi="Arial Narrow"/>
          <w:sz w:val="22"/>
          <w:szCs w:val="22"/>
        </w:rPr>
        <w:t xml:space="preserve">; </w:t>
      </w:r>
      <w:r w:rsidR="00A3033C" w:rsidRPr="00E25111">
        <w:rPr>
          <w:rFonts w:ascii="Arial Narrow" w:hAnsi="Arial Narrow"/>
          <w:b/>
          <w:bCs/>
          <w:sz w:val="22"/>
          <w:szCs w:val="22"/>
        </w:rPr>
        <w:t>z</w:t>
      </w:r>
      <w:r w:rsidR="002119BD" w:rsidRPr="00E25111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E25111">
        <w:rPr>
          <w:rFonts w:ascii="Arial Narrow" w:hAnsi="Arial Narrow"/>
          <w:sz w:val="22"/>
          <w:szCs w:val="22"/>
        </w:rPr>
        <w:t xml:space="preserve"> sa zaväzujú </w:t>
      </w:r>
      <w:r w:rsidR="00F616C4" w:rsidRPr="00E25111">
        <w:rPr>
          <w:rFonts w:ascii="Arial Narrow" w:hAnsi="Arial Narrow"/>
          <w:sz w:val="22"/>
          <w:szCs w:val="22"/>
        </w:rPr>
        <w:t xml:space="preserve">  </w:t>
      </w:r>
      <w:r w:rsidR="002119BD" w:rsidRPr="00E25111">
        <w:rPr>
          <w:rFonts w:ascii="Arial Narrow" w:hAnsi="Arial Narrow"/>
          <w:sz w:val="22"/>
          <w:szCs w:val="22"/>
        </w:rPr>
        <w:t>mať zriadené a aktívne elektronické schránky</w:t>
      </w:r>
      <w:r w:rsidRPr="00E25111">
        <w:rPr>
          <w:rFonts w:ascii="Arial Narrow" w:hAnsi="Arial Narrow"/>
          <w:sz w:val="22"/>
          <w:szCs w:val="22"/>
        </w:rPr>
        <w:t xml:space="preserve"> (zo strany </w:t>
      </w:r>
      <w:r w:rsidRPr="00E25111">
        <w:rPr>
          <w:rFonts w:ascii="Arial Narrow" w:hAnsi="Arial Narrow"/>
          <w:b/>
          <w:sz w:val="22"/>
          <w:szCs w:val="22"/>
        </w:rPr>
        <w:t xml:space="preserve">Vykonávateľa </w:t>
      </w:r>
      <w:r w:rsidRPr="00E25111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66D86BAB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14:paraId="70E27949" w14:textId="17A76314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0B90B59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14:paraId="4E34B897" w14:textId="4992DB43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579A6799" w14:textId="35A58720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="00E76969">
        <w:rPr>
          <w:rFonts w:ascii="Arial Narrow" w:hAnsi="Arial Narrow"/>
          <w:bCs/>
          <w:sz w:val="22"/>
          <w:szCs w:val="22"/>
        </w:rPr>
        <w:t>.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62981" w:rsidRPr="00CB113C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8F1462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1DFA3A9A" w14:textId="76332486" w:rsidR="00B46078" w:rsidRPr="007823A8" w:rsidRDefault="008900AE" w:rsidP="00572FEA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339DFE11" w14:textId="77777777" w:rsidR="0042683D" w:rsidRDefault="000A1B3B" w:rsidP="000A1B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Článok</w:t>
      </w:r>
      <w:r w:rsidRPr="000A1B3B">
        <w:rPr>
          <w:rStyle w:val="tabchar"/>
          <w:rFonts w:ascii="Arial Narrow" w:hAnsi="Arial Narrow" w:cs="Calibri"/>
          <w:b/>
          <w:color w:val="1F4E79"/>
          <w:sz w:val="22"/>
          <w:szCs w:val="22"/>
        </w:rPr>
        <w:t xml:space="preserve"> 6</w:t>
      </w: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 xml:space="preserve"> ĎALŠIE ZÁVÄZNÉ DOJEDNANIA</w:t>
      </w:r>
    </w:p>
    <w:p w14:paraId="27C6BF05" w14:textId="34C98FCA" w:rsidR="000A1B3B" w:rsidRDefault="000A1B3B" w:rsidP="000A1B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1F4E79"/>
          <w:sz w:val="22"/>
          <w:szCs w:val="22"/>
        </w:rPr>
        <w:t> </w:t>
      </w:r>
    </w:p>
    <w:p w14:paraId="0E9AE0A3" w14:textId="356CABF1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6.1</w:t>
      </w:r>
      <w:r w:rsidR="007307B3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ab/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zav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ä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zuje: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6A87B12" w14:textId="77777777" w:rsidR="000A1B3B" w:rsidRDefault="000A1B3B" w:rsidP="000A1B3B">
      <w:pPr>
        <w:pStyle w:val="paragraph"/>
        <w:numPr>
          <w:ilvl w:val="0"/>
          <w:numId w:val="25"/>
        </w:numPr>
        <w:spacing w:before="0" w:beforeAutospacing="0" w:after="0" w:afterAutospacing="0"/>
        <w:ind w:left="993" w:hanging="423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najneskôr k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Ukončeniu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dosiahnuť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výstupy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vychádzajúce z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Kladne posúdenej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žiadosti 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prostriedky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vyvinúť maximálne úsilie na dosiahnutie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88641AB" w14:textId="42511BF6" w:rsidR="000A1B3B" w:rsidRDefault="000A1B3B" w:rsidP="000A1B3B">
      <w:pPr>
        <w:pStyle w:val="paragraph"/>
        <w:numPr>
          <w:ilvl w:val="0"/>
          <w:numId w:val="26"/>
        </w:numPr>
        <w:tabs>
          <w:tab w:val="clear" w:pos="720"/>
          <w:tab w:val="num" w:pos="993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počas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priebežného (midterm) hodnotenia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potrebnú súčinnosť pri výkone tohto hodnotenia a v súvislosti s ním.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sa tiež zaväzuje prijať opatrenia v súlade 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výsledkami/odporučeniami tohto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informovať o nich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s ich zohľadnením zabezpečiť Riadnu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Realizáciu Projektu.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1923F0D" w14:textId="0BB36A3E" w:rsidR="000A1B3B" w:rsidRDefault="000A1B3B" w:rsidP="000A1B3B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Porušenie povinností podľa tohto odseku je podstatným porušením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zmysle čl. 11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28987D9" w14:textId="4B0ED973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6.2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V prípade, ak v rámci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expert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vybraný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/í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 w:rsidR="00572FEA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na základe posúdenia dosahovania </w:t>
      </w:r>
      <w:r w:rsidR="00572FEA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</w:t>
      </w:r>
      <w:r w:rsidR="00572FEA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a </w:t>
      </w:r>
      <w:r w:rsidR="00572FEA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</w:t>
      </w:r>
      <w:r w:rsid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</w:t>
      </w:r>
      <w:r w:rsidR="00572FEA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rojektu</w:t>
      </w:r>
      <w:r w:rsidR="00572FEA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podľa ods. 6.1. písm. b., ods. 6.5. a 6.6.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neodporučí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pokračovať vo financovaní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Projektu, 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12D7D87" w14:textId="24B594E3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nie je povinný uhradiť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Žiadosť o platbu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9358659" w14:textId="197935E0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pozastaviť poskytovanie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56FEA28" w14:textId="1AE45765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odstúpiť od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podľa článku 11 VZP, ak to vyplýva z odporúčania experta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/ov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176FAF6" w14:textId="456387ED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ebo ich časti v zmysle odsekov 6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5</w:t>
      </w:r>
      <w:r w:rsidR="00E76969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.6</w:t>
      </w:r>
      <w:r w:rsidR="00E76969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tohto článku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Zmluvy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o poskytnutí 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ch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ahov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mate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om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a 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14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C86A814" w14:textId="6B939DF4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vypovedať podľa článku 11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4EAD2A5" w14:textId="191F7ECC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výdavky, ktoré v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Projekte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vzniknú/vznikli po termíne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inom termíne v ňom určenom, je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Vykonávateľ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posúdiť ako neoprávnené výdavky a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požadované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Prostriedky mechanizmu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vrátiť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vysporiada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m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é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ahy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podľa článku 14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F9FD370" w14:textId="34174823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6.3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Priebežné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(midterm) hodnotenie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vykonáva  za obdobie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prvej polovice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realizácie projektu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presný termín určí </w:t>
      </w:r>
      <w:r w:rsidR="007C6050"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17F652D" w14:textId="731B9C5B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6.4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Po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Ukončení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zaväzuje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súčinnosť pri výkone tohto hodnotenia a v súvislosti s ním.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F5941FD" w14:textId="5131D360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6.5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Výstupy Projektu musia byť dosiahnuté najneskôr k termínu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Ukončenia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inak je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považovať toto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 strany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na 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klade výsledkov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 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a/alebo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považovať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 v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dosahovaní 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čl. 11 ods. 7 písm. a), c), f)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g)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odstúpiť od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zmysle 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11 a požadovať od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finančných vzťahov podľa čl. 14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vrátenie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ich časti vo výške zodpovedajúcej rozsahu a dôvodom nedosiahnutia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(Deliverables).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E459487" w14:textId="506265D3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6.6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Pri hodnotení omeškania zo strany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zohľadňuje predovšetkým nasledovné faktory: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E5FBE34" w14:textId="06C6C873" w:rsidR="000A1B3B" w:rsidRPr="007C6050" w:rsidRDefault="000A1B3B" w:rsidP="007C6050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dôležitosť jednotlivých nedosiahnutých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(Deliverables)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resp. dopad ich nedosiahnutia na zrealizovanie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celku a zrealizovanie/dosiahnutie/zabezpečenie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Predmetu Projektu</w:t>
      </w:r>
      <w:r w:rsidR="0042683D">
        <w:rPr>
          <w:rStyle w:val="eop"/>
          <w:rFonts w:ascii="Arial Narrow" w:hAnsi="Arial Narrow" w:cs="Segoe UI"/>
          <w:color w:val="000000"/>
          <w:sz w:val="22"/>
          <w:szCs w:val="22"/>
        </w:rPr>
        <w:t>;</w:t>
      </w:r>
    </w:p>
    <w:p w14:paraId="6A10D5D0" w14:textId="4E663E2C" w:rsidR="000A1B3B" w:rsidRPr="007C6050" w:rsidRDefault="000A1B3B" w:rsidP="007C6050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priťažujúce (napr. nezohľadnenie a/alebo nezrealizovanie opatrení vyplývajúcich z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sledku/odpor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úč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) a poľahčujúce (napr. externé vplyvy nezakladajúce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Prijímateľovi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možnosť ovplyvniť ich vznik a priebeh) faktory týkajúce sa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Realizácie Projektu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vplývajúce na nedosiahnutie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(Deliverables)</w:t>
      </w:r>
      <w:r w:rsidR="0042683D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;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2E76F65" w14:textId="77777777" w:rsidR="000A1B3B" w:rsidRPr="007C6050" w:rsidRDefault="000A1B3B" w:rsidP="007C6050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Calibri"/>
          <w:sz w:val="22"/>
          <w:szCs w:val="22"/>
        </w:rPr>
      </w:pP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 xml:space="preserve">skutočnosť, či k nedosiahnutiu </w:t>
      </w:r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 xml:space="preserve">výstupov Projektu (Deliverables) </w:t>
      </w: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>mohlo dôjsť v dôsledku objektívnych príčin.</w:t>
      </w:r>
      <w:r w:rsidRPr="007C6050">
        <w:rPr>
          <w:rStyle w:val="eop"/>
          <w:rFonts w:ascii="Arial Narrow" w:hAnsi="Arial Narrow" w:cs="Calibri"/>
          <w:color w:val="000000"/>
          <w:sz w:val="22"/>
          <w:szCs w:val="22"/>
        </w:rPr>
        <w:t> </w:t>
      </w:r>
    </w:p>
    <w:p w14:paraId="2EF8A1A0" w14:textId="7064D121" w:rsidR="000A1B3B" w:rsidRDefault="000A1B3B" w:rsidP="0042683D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Arial Narrow" w:hAnsi="Arial Narrow" w:cs="Segoe UI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7C6050" w:rsidRPr="007C6050">
        <w:rPr>
          <w:rStyle w:val="normaltextrun"/>
          <w:rFonts w:ascii="Arial Narrow" w:hAnsi="Arial Narrow" w:cs="Segoe UI"/>
          <w:bCs/>
          <w:sz w:val="22"/>
          <w:szCs w:val="22"/>
        </w:rPr>
        <w:t>6.7</w:t>
      </w:r>
      <w:r w:rsidR="007307B3">
        <w:rPr>
          <w:rStyle w:val="normaltextrun"/>
          <w:rFonts w:ascii="Arial Narrow" w:hAnsi="Arial Narrow" w:cs="Segoe UI"/>
          <w:bCs/>
          <w:sz w:val="22"/>
          <w:szCs w:val="22"/>
        </w:rPr>
        <w:t>.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ab/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sz w:val="22"/>
          <w:szCs w:val="22"/>
        </w:rPr>
        <w:t>vyhlasuje, že v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s</w:t>
      </w:r>
      <w:r>
        <w:rPr>
          <w:rStyle w:val="normaltextrun"/>
          <w:rFonts w:ascii="Arial Narrow" w:hAnsi="Arial Narrow" w:cs="Arial Narrow"/>
          <w:sz w:val="22"/>
          <w:szCs w:val="22"/>
        </w:rPr>
        <w:t>ú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vislosti s 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Kladne pos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ú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 xml:space="preserve">denou 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ž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iados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ť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ou o prostriedky mechanizmu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alebo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Projektom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neuzavrel dohodu obmedzujúcu súťaž podľa § 4 zákona č. 187/2021 Z. z. o ochrane hospodárskej súťaže a o zmene a doplnení niektorých zákonov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m </w:t>
      </w:r>
      <w:r>
        <w:rPr>
          <w:rStyle w:val="normaltextrun"/>
          <w:rFonts w:ascii="Arial Narrow" w:hAnsi="Arial Narrow" w:cs="Arial Narrow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sz w:val="22"/>
          <w:szCs w:val="22"/>
        </w:rPr>
        <w:t>iadate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 alebo 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>m prij</w:t>
      </w:r>
      <w:r>
        <w:rPr>
          <w:rStyle w:val="normaltextrun"/>
          <w:rFonts w:ascii="Arial Narrow" w:hAnsi="Arial Narrow" w:cs="Arial Narrow"/>
          <w:sz w:val="22"/>
          <w:szCs w:val="22"/>
        </w:rPr>
        <w:t>í</w:t>
      </w:r>
      <w:r>
        <w:rPr>
          <w:rStyle w:val="normaltextrun"/>
          <w:rFonts w:ascii="Arial Narrow" w:hAnsi="Arial Narrow" w:cs="Segoe UI"/>
          <w:sz w:val="22"/>
          <w:szCs w:val="22"/>
        </w:rPr>
        <w:t>mate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om. Nepravdivos</w:t>
      </w:r>
      <w:r>
        <w:rPr>
          <w:rStyle w:val="normaltextrun"/>
          <w:rFonts w:ascii="Arial Narrow" w:hAnsi="Arial Narrow" w:cs="Arial Narrow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tohto vyhl</w:t>
      </w:r>
      <w:r>
        <w:rPr>
          <w:rStyle w:val="normaltextrun"/>
          <w:rFonts w:ascii="Arial Narrow" w:hAnsi="Arial Narrow" w:cs="Arial Narrow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senia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sa považuje za podstatné porušenie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podľa článku 11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VZP.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7D374E10" w14:textId="37CE0060" w:rsidR="000A1B3B" w:rsidRDefault="007C6050" w:rsidP="0042683D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6.8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vyhlasuje, že všetky </w:t>
      </w:r>
      <w:r w:rsidR="0042683D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čestné 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vyhlásenia pripojené ku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Kladne posúdenej žiadosti o prostriedky mechanizmu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aj zaslané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Vykonávateľovi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pred podpisom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sú pravdivé a zostávajú účinné pri uzatvorení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nezmenenej forme. Nepravdivosť tohto vyhlásenia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považuje za podstatné porušenie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článku 11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DBAC322" w14:textId="10291F9E" w:rsidR="000A1B3B" w:rsidRDefault="007C6050" w:rsidP="007C6050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sz w:val="22"/>
          <w:szCs w:val="22"/>
        </w:rPr>
        <w:t>.9</w:t>
      </w:r>
      <w:r w:rsidR="007307B3">
        <w:rPr>
          <w:rStyle w:val="normaltextrun"/>
          <w:rFonts w:ascii="Arial Narrow" w:hAnsi="Arial Narrow" w:cs="Segoe UI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Voči</w:t>
      </w:r>
      <w:r w:rsidR="00CC397D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Prijímateľovi </w:t>
      </w:r>
      <w:r w:rsidR="00CC397D" w:rsidRPr="00CC397D">
        <w:rPr>
          <w:rStyle w:val="normaltextrun"/>
          <w:rFonts w:ascii="Arial Narrow" w:hAnsi="Arial Narrow" w:cs="Segoe UI"/>
          <w:bCs/>
          <w:sz w:val="22"/>
          <w:szCs w:val="22"/>
        </w:rPr>
        <w:t>sa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ku d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u nadobudnutia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innosti </w:t>
      </w:r>
      <w:r w:rsidR="000A1B3B" w:rsidRPr="0042683D">
        <w:rPr>
          <w:rStyle w:val="normaltextrun"/>
          <w:rFonts w:ascii="Arial Narrow" w:hAnsi="Arial Narrow" w:cs="Segoe UI"/>
          <w:b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nesmie uplat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ova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vr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tenie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tnej pomoci na z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klade rozhodnutia Eur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ó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pskej komisie, v ktorom bola 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to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tna pomoc označená za neoprávnenú 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nezlu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ite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s vn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torn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m trhom. Porušenie podmienky podľa predchádzajúcej vety predstavuje podstatné porušenie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Zmluvy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zo strany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Prijímateľa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Vykonávateľ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je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opr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vnen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odstúpiť v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zmysle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l. 11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VZP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 Rovnaké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 právne má aj uplatňovanie vráte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nia štátnej pomoci poskytnutej Slovenskou republikou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Prijímateľovi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do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Finančného ukončenia Projektu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4B7E6FF" w14:textId="77777777" w:rsidR="000A1B3B" w:rsidRDefault="000A1B3B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3B838752" w14:textId="77777777" w:rsidR="000A1B3B" w:rsidRDefault="000A1B3B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552227F8" w14:textId="7FA26A13" w:rsidR="008900AE" w:rsidRDefault="0042683D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7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="008900AE"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 w:rsidR="008900AE"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6E52E770" w14:textId="02EC3384" w:rsidR="0042683D" w:rsidRPr="0042683D" w:rsidRDefault="0042683D" w:rsidP="0042683D">
      <w:pPr>
        <w:tabs>
          <w:tab w:val="left" w:pos="709"/>
        </w:tabs>
        <w:jc w:val="both"/>
        <w:rPr>
          <w:rFonts w:ascii="Arial Narrow" w:hAnsi="Arial Narrow"/>
          <w:vanish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3CAC8220" w14:textId="77777777" w:rsidR="00572FEA" w:rsidRDefault="0042683D" w:rsidP="00572FEA">
      <w:pPr>
        <w:ind w:left="567" w:hanging="567"/>
        <w:jc w:val="both"/>
        <w:rPr>
          <w:rFonts w:ascii="Arial Narrow" w:hAnsi="Arial Narrow"/>
          <w:vanish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</w:t>
      </w:r>
      <w:r w:rsidR="007307B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 xml:space="preserve">Táto </w:t>
      </w:r>
      <w:r w:rsidR="008900AE">
        <w:rPr>
          <w:rFonts w:ascii="Arial Narrow" w:hAnsi="Arial Narrow"/>
          <w:b/>
          <w:sz w:val="22"/>
          <w:szCs w:val="22"/>
        </w:rPr>
        <w:t>Zmluva</w:t>
      </w:r>
      <w:r w:rsidR="008900AE">
        <w:rPr>
          <w:rFonts w:ascii="Arial Narrow" w:hAnsi="Arial Narrow"/>
          <w:sz w:val="22"/>
          <w:szCs w:val="22"/>
        </w:rPr>
        <w:t xml:space="preserve"> nadobúda platnosť dňom jej podpísania oboma </w:t>
      </w:r>
      <w:r w:rsidR="008900AE">
        <w:rPr>
          <w:rFonts w:ascii="Arial Narrow" w:hAnsi="Arial Narrow"/>
          <w:b/>
          <w:sz w:val="22"/>
          <w:szCs w:val="22"/>
        </w:rPr>
        <w:t xml:space="preserve">zmluvnými stranami. </w:t>
      </w:r>
      <w:r w:rsidR="008900AE">
        <w:rPr>
          <w:rFonts w:ascii="Arial Narrow" w:hAnsi="Arial Narrow"/>
          <w:bCs/>
          <w:sz w:val="22"/>
          <w:szCs w:val="22"/>
        </w:rPr>
        <w:t>Táto</w:t>
      </w:r>
      <w:r w:rsidR="008900AE">
        <w:rPr>
          <w:rFonts w:ascii="Arial Narrow" w:hAnsi="Arial Narrow"/>
          <w:b/>
          <w:sz w:val="22"/>
          <w:szCs w:val="22"/>
        </w:rPr>
        <w:t xml:space="preserve"> Zmluva</w:t>
      </w:r>
      <w:r w:rsidR="008900AE"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 w:rsidR="008900AE">
        <w:rPr>
          <w:rFonts w:ascii="Arial Narrow" w:hAnsi="Arial Narrow"/>
          <w:sz w:val="22"/>
          <w:szCs w:val="22"/>
        </w:rPr>
        <w:t>znení neskorších predpisov (ďalej len „</w:t>
      </w:r>
      <w:r w:rsidR="008900AE" w:rsidRPr="00C62EB0">
        <w:rPr>
          <w:rFonts w:ascii="Arial Narrow" w:hAnsi="Arial Narrow"/>
          <w:sz w:val="22"/>
          <w:szCs w:val="22"/>
        </w:rPr>
        <w:t>zákon o slobode informácií</w:t>
      </w:r>
      <w:r w:rsidR="008900AE"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 w:rsidR="008900AE"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 w:rsidR="008900AE"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 w:rsidR="008900AE"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="008900AE"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="008900AE" w:rsidRPr="00A875B4">
        <w:rPr>
          <w:rFonts w:ascii="Arial Narrow" w:hAnsi="Arial Narrow"/>
          <w:sz w:val="22"/>
          <w:szCs w:val="22"/>
        </w:rPr>
        <w:t xml:space="preserve">osobných údajov </w:t>
      </w:r>
      <w:r w:rsidR="008900AE" w:rsidRPr="00237F94">
        <w:rPr>
          <w:rFonts w:ascii="Arial Narrow" w:hAnsi="Arial Narrow"/>
          <w:b/>
          <w:sz w:val="22"/>
          <w:szCs w:val="22"/>
        </w:rPr>
        <w:t>zmluvné strany</w:t>
      </w:r>
      <w:r w:rsidR="008900AE" w:rsidRPr="00237F94">
        <w:rPr>
          <w:rFonts w:ascii="Arial Narrow" w:hAnsi="Arial Narrow"/>
          <w:sz w:val="22"/>
          <w:szCs w:val="22"/>
        </w:rPr>
        <w:t xml:space="preserve"> vyhlasujú, že </w:t>
      </w:r>
      <w:r w:rsidR="008900AE" w:rsidRPr="00237F94">
        <w:rPr>
          <w:rFonts w:ascii="Arial Narrow" w:hAnsi="Arial Narrow"/>
          <w:b/>
          <w:sz w:val="22"/>
          <w:szCs w:val="22"/>
        </w:rPr>
        <w:t>Zmluva</w:t>
      </w:r>
      <w:r w:rsidR="008900AE"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="008900AE"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</w:p>
    <w:p w14:paraId="5233598D" w14:textId="43FD14BA" w:rsidR="004B788F" w:rsidRPr="00E1027F" w:rsidRDefault="0042683D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7.2</w:t>
      </w:r>
      <w:r w:rsidR="007307B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181650" w:rsidRPr="00181650">
        <w:rPr>
          <w:rFonts w:ascii="Arial Narrow" w:hAnsi="Arial Narrow"/>
          <w:sz w:val="22"/>
          <w:szCs w:val="22"/>
        </w:rPr>
        <w:t xml:space="preserve">Túto </w:t>
      </w:r>
      <w:r w:rsidR="00181650" w:rsidRPr="00181650">
        <w:rPr>
          <w:rFonts w:ascii="Arial Narrow" w:hAnsi="Arial Narrow"/>
          <w:b/>
          <w:bCs/>
          <w:sz w:val="22"/>
          <w:szCs w:val="22"/>
        </w:rPr>
        <w:t>Zmluvu</w:t>
      </w:r>
      <w:r w:rsidR="00181650"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="00181650"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="00181650"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="00181650"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="00181650" w:rsidRPr="008F1425">
        <w:rPr>
          <w:rFonts w:ascii="Arial Narrow" w:hAnsi="Arial Narrow"/>
          <w:b/>
          <w:sz w:val="22"/>
          <w:szCs w:val="22"/>
        </w:rPr>
        <w:t>Zmluve</w:t>
      </w:r>
      <w:r w:rsidR="00181650" w:rsidRPr="00181650">
        <w:rPr>
          <w:rFonts w:ascii="Arial Narrow" w:hAnsi="Arial Narrow"/>
          <w:sz w:val="22"/>
          <w:szCs w:val="22"/>
        </w:rPr>
        <w:t xml:space="preserve">, pokiaľ v tejto </w:t>
      </w:r>
      <w:r w:rsidR="00181650" w:rsidRPr="00181650">
        <w:rPr>
          <w:rFonts w:ascii="Arial Narrow" w:hAnsi="Arial Narrow"/>
          <w:b/>
          <w:sz w:val="22"/>
          <w:szCs w:val="22"/>
        </w:rPr>
        <w:t>Zmluve</w:t>
      </w:r>
      <w:r w:rsidR="00181650"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="00181650" w:rsidRPr="008F1425">
        <w:rPr>
          <w:rFonts w:ascii="Arial Narrow" w:hAnsi="Arial Narrow"/>
          <w:b/>
          <w:sz w:val="22"/>
          <w:szCs w:val="22"/>
        </w:rPr>
        <w:t>VZP</w:t>
      </w:r>
      <w:r w:rsidR="00181650" w:rsidRPr="00181650">
        <w:rPr>
          <w:rFonts w:ascii="Arial Narrow" w:hAnsi="Arial Narrow"/>
          <w:sz w:val="22"/>
          <w:szCs w:val="22"/>
        </w:rPr>
        <w:t>) nie je stanovené inak.</w:t>
      </w:r>
    </w:p>
    <w:p w14:paraId="16FF67F7" w14:textId="6DE9DEB5" w:rsidR="008900AE" w:rsidRPr="005A2D64" w:rsidRDefault="0042683D" w:rsidP="00572FEA">
      <w:p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7.3</w:t>
      </w:r>
      <w:r w:rsidR="007307B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CD5822">
        <w:rPr>
          <w:rFonts w:ascii="Arial Narrow" w:hAnsi="Arial Narrow"/>
          <w:sz w:val="22"/>
          <w:szCs w:val="22"/>
        </w:rPr>
        <w:t xml:space="preserve">Táto </w:t>
      </w:r>
      <w:r w:rsidR="008900AE" w:rsidRPr="00CD5822">
        <w:rPr>
          <w:rFonts w:ascii="Arial Narrow" w:hAnsi="Arial Narrow"/>
          <w:b/>
          <w:sz w:val="22"/>
          <w:szCs w:val="22"/>
        </w:rPr>
        <w:t>Zmluva</w:t>
      </w:r>
      <w:r w:rsidR="008900AE"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="008900AE" w:rsidRPr="00CD5822">
        <w:rPr>
          <w:rFonts w:ascii="Arial Narrow" w:hAnsi="Arial Narrow"/>
          <w:sz w:val="22"/>
          <w:szCs w:val="22"/>
        </w:rPr>
        <w:t xml:space="preserve">poslednej </w:t>
      </w:r>
      <w:r w:rsidR="008900AE"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="008900AE" w:rsidRPr="00CD5822">
        <w:rPr>
          <w:rFonts w:ascii="Arial Narrow" w:hAnsi="Arial Narrow"/>
          <w:sz w:val="22"/>
          <w:szCs w:val="22"/>
        </w:rPr>
        <w:t xml:space="preserve">, ktorú je </w:t>
      </w:r>
      <w:r w:rsidR="008900AE"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="008900AE" w:rsidRPr="00CD5822">
        <w:rPr>
          <w:rFonts w:ascii="Arial Narrow" w:hAnsi="Arial Narrow"/>
          <w:sz w:val="22"/>
          <w:szCs w:val="22"/>
        </w:rPr>
        <w:t>povinný</w:t>
      </w:r>
      <w:r w:rsidR="008900AE" w:rsidRPr="008511B8">
        <w:rPr>
          <w:rFonts w:ascii="Arial Narrow" w:hAnsi="Arial Narrow"/>
          <w:sz w:val="22"/>
          <w:szCs w:val="22"/>
        </w:rPr>
        <w:t xml:space="preserve"> predložiť </w:t>
      </w:r>
      <w:r w:rsidR="008900AE"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="008900AE" w:rsidRPr="008511B8">
        <w:rPr>
          <w:rFonts w:ascii="Arial Narrow" w:hAnsi="Arial Narrow"/>
          <w:sz w:val="22"/>
          <w:szCs w:val="22"/>
        </w:rPr>
        <w:t xml:space="preserve">v súlade s 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="008900AE"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="008900AE" w:rsidRPr="005A2D64">
        <w:rPr>
          <w:rFonts w:ascii="Arial Narrow" w:hAnsi="Arial Narrow"/>
          <w:sz w:val="22"/>
          <w:szCs w:val="22"/>
        </w:rPr>
        <w:t xml:space="preserve"> prípade, ak sa na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="008900AE"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="008900AE"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="008900AE" w:rsidRPr="005A2D64">
        <w:rPr>
          <w:rFonts w:ascii="Arial Narrow" w:hAnsi="Arial Narrow"/>
          <w:sz w:val="22"/>
          <w:szCs w:val="22"/>
        </w:rPr>
        <w:t xml:space="preserve">účinnosť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="008900AE"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6B3B1256" w:rsidR="008900AE" w:rsidRPr="005A2D64" w:rsidRDefault="0042683D" w:rsidP="00572FEA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572FEA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.1</w:t>
      </w:r>
      <w:r>
        <w:rPr>
          <w:rFonts w:ascii="Arial Narrow" w:hAnsi="Arial Narrow"/>
          <w:sz w:val="22"/>
          <w:szCs w:val="22"/>
        </w:rPr>
        <w:tab/>
      </w:r>
      <w:r w:rsidR="0095263D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95263D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95263D"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="0095263D"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="0095263D"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543B5624" w:rsidR="008900AE" w:rsidRPr="00CD5FA5" w:rsidRDefault="0042683D" w:rsidP="00572FEA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572FEA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.2</w:t>
      </w:r>
      <w:r>
        <w:rPr>
          <w:rFonts w:ascii="Arial Narrow" w:hAnsi="Arial Narrow"/>
          <w:sz w:val="22"/>
          <w:szCs w:val="22"/>
        </w:rPr>
        <w:tab/>
      </w:r>
      <w:r w:rsidR="008900AE" w:rsidRPr="005A2D64">
        <w:rPr>
          <w:rFonts w:ascii="Arial Narrow" w:hAnsi="Arial Narrow"/>
          <w:sz w:val="22"/>
          <w:szCs w:val="22"/>
        </w:rPr>
        <w:t xml:space="preserve">tých </w:t>
      </w:r>
      <w:r w:rsidR="008900AE" w:rsidRPr="00CD5FA5">
        <w:rPr>
          <w:rFonts w:ascii="Arial Narrow" w:hAnsi="Arial Narrow"/>
          <w:sz w:val="22"/>
          <w:szCs w:val="22"/>
        </w:rPr>
        <w:t xml:space="preserve">ustanovení </w:t>
      </w:r>
      <w:r w:rsidR="008900AE" w:rsidRPr="00CD5FA5">
        <w:rPr>
          <w:rFonts w:ascii="Arial Narrow" w:hAnsi="Arial Narrow"/>
          <w:b/>
          <w:sz w:val="22"/>
          <w:szCs w:val="22"/>
        </w:rPr>
        <w:t>Zmluvy</w:t>
      </w:r>
      <w:r w:rsidR="008900AE"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="008900AE"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="008900AE"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</w:t>
      </w:r>
      <w:r w:rsidR="00DC2CD0">
        <w:rPr>
          <w:rFonts w:ascii="Arial Narrow" w:hAnsi="Arial Narrow"/>
          <w:sz w:val="22"/>
          <w:szCs w:val="22"/>
        </w:rPr>
        <w:t>.</w:t>
      </w:r>
    </w:p>
    <w:p w14:paraId="12FA4B28" w14:textId="7C07E20F" w:rsidR="008900AE" w:rsidRPr="00DF01DB" w:rsidRDefault="0042683D" w:rsidP="00572FEA">
      <w:p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7.4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>Prijímateľ</w:t>
      </w:r>
      <w:r w:rsidR="008900AE"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="008900AE"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="008900AE"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5BDA45F5" w:rsidR="008900AE" w:rsidRPr="00DF01DB" w:rsidRDefault="0042683D" w:rsidP="00572FEA">
      <w:p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7.5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07039C"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8900AE"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="008900AE"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="008900AE" w:rsidRPr="00DF01DB">
        <w:rPr>
          <w:rFonts w:ascii="Arial Narrow" w:hAnsi="Arial Narrow"/>
          <w:sz w:val="22"/>
          <w:szCs w:val="22"/>
        </w:rPr>
        <w:t xml:space="preserve"> ako aj zaslané </w:t>
      </w:r>
      <w:r w:rsidR="008900AE" w:rsidRPr="00DF01DB">
        <w:rPr>
          <w:rFonts w:ascii="Arial Narrow" w:hAnsi="Arial Narrow"/>
          <w:b/>
          <w:sz w:val="22"/>
          <w:szCs w:val="22"/>
        </w:rPr>
        <w:t>Vykonávateľovi</w:t>
      </w:r>
      <w:r w:rsidR="008900AE" w:rsidRPr="00DF01DB">
        <w:rPr>
          <w:rFonts w:ascii="Arial Narrow" w:hAnsi="Arial Narrow"/>
          <w:sz w:val="22"/>
          <w:szCs w:val="22"/>
        </w:rPr>
        <w:t xml:space="preserve"> pred podpisom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="008900AE"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3B13DE8D" w:rsidR="008900AE" w:rsidRPr="00DF01DB" w:rsidRDefault="0007039C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7.6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="008900AE"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="008900AE"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900AE"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="008900AE"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334EEC36" w:rsidR="008900AE" w:rsidRPr="00DF01DB" w:rsidRDefault="0007039C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7.7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>Ak sa akékoľvek ustanovenie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="008900AE"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8900AE"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="008900AE"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16377293" w:rsidR="008900AE" w:rsidRPr="00DF01DB" w:rsidRDefault="0007039C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7.8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medzi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DF01DB">
        <w:rPr>
          <w:rFonts w:ascii="Arial Narrow" w:hAnsi="Arial Narrow"/>
          <w:sz w:val="22"/>
          <w:szCs w:val="22"/>
        </w:rPr>
        <w:t>a </w:t>
      </w:r>
      <w:r w:rsidR="008900AE" w:rsidRPr="00DF01DB">
        <w:rPr>
          <w:rFonts w:ascii="Arial Narrow" w:hAnsi="Arial Narrow"/>
          <w:b/>
          <w:sz w:val="22"/>
          <w:szCs w:val="22"/>
        </w:rPr>
        <w:t>Prijímateľom</w:t>
      </w:r>
      <w:r w:rsidR="008900AE"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="008900AE"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30C6944E" w:rsidR="00101269" w:rsidRPr="00DF01DB" w:rsidRDefault="0007039C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7.9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CA3F37"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5AD2A3D5" w:rsidR="008900AE" w:rsidRPr="00DF01DB" w:rsidRDefault="0007039C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07039C">
        <w:rPr>
          <w:rFonts w:ascii="Arial Narrow" w:hAnsi="Arial Narrow"/>
          <w:sz w:val="22"/>
          <w:szCs w:val="22"/>
        </w:rPr>
        <w:t>7.10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="008900AE"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="008900AE" w:rsidRPr="00DF01DB">
        <w:rPr>
          <w:rFonts w:ascii="Arial Narrow" w:hAnsi="Arial Narrow"/>
          <w:b/>
          <w:sz w:val="22"/>
          <w:szCs w:val="22"/>
        </w:rPr>
        <w:t>Zmluve</w:t>
      </w:r>
      <w:r w:rsidR="008900AE"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="008900AE" w:rsidRPr="00DF01DB">
        <w:rPr>
          <w:rFonts w:ascii="Arial Narrow" w:hAnsi="Arial Narrow"/>
          <w:b/>
          <w:sz w:val="22"/>
          <w:szCs w:val="22"/>
        </w:rPr>
        <w:t>Zmluvu</w:t>
      </w:r>
      <w:r w:rsidR="008900AE"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="008900AE" w:rsidRPr="00DF01DB">
        <w:rPr>
          <w:rFonts w:ascii="Arial Narrow" w:hAnsi="Arial Narrow"/>
          <w:b/>
          <w:sz w:val="22"/>
          <w:szCs w:val="22"/>
        </w:rPr>
        <w:t>Zmluvou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="008900AE"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="008900AE" w:rsidRPr="00DF01DB">
        <w:rPr>
          <w:rFonts w:ascii="Arial Narrow" w:hAnsi="Arial Narrow"/>
          <w:sz w:val="22"/>
          <w:szCs w:val="22"/>
        </w:rPr>
        <w:t>.</w:t>
      </w:r>
    </w:p>
    <w:p w14:paraId="35042306" w14:textId="25ACA156" w:rsidR="008900AE" w:rsidRPr="00DF01DB" w:rsidRDefault="0007039C" w:rsidP="00572FEA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7.11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Táto </w:t>
      </w:r>
      <w:r w:rsidR="008900AE" w:rsidRPr="00DF01DB">
        <w:rPr>
          <w:rFonts w:ascii="Arial Narrow" w:hAnsi="Arial Narrow"/>
          <w:b/>
          <w:sz w:val="22"/>
          <w:szCs w:val="22"/>
        </w:rPr>
        <w:t>Zmluva</w:t>
      </w:r>
      <w:r w:rsidR="008900AE"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="008900AE" w:rsidRPr="00DF01DB">
        <w:rPr>
          <w:rFonts w:ascii="Arial Narrow" w:hAnsi="Arial Narrow"/>
          <w:sz w:val="22"/>
          <w:szCs w:val="22"/>
        </w:rPr>
        <w:t xml:space="preserve">vyhotovená v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91729E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8900AE" w:rsidRPr="00DF01DB">
        <w:rPr>
          <w:rFonts w:ascii="Arial Narrow" w:hAnsi="Arial Narrow"/>
          <w:sz w:val="22"/>
          <w:szCs w:val="22"/>
        </w:rPr>
        <w:t xml:space="preserve"> pre </w:t>
      </w:r>
      <w:r w:rsidR="008900AE" w:rsidRPr="00DF01DB">
        <w:rPr>
          <w:rFonts w:ascii="Arial Narrow" w:hAnsi="Arial Narrow"/>
          <w:b/>
          <w:sz w:val="22"/>
          <w:szCs w:val="22"/>
        </w:rPr>
        <w:t>Prijímateľa</w:t>
      </w:r>
      <w:r w:rsidR="008900AE" w:rsidRPr="00DF01DB">
        <w:rPr>
          <w:rFonts w:ascii="Arial Narrow" w:hAnsi="Arial Narrow"/>
          <w:sz w:val="22"/>
          <w:szCs w:val="22"/>
        </w:rPr>
        <w:t xml:space="preserve"> a 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8900AE" w:rsidRPr="00DF01DB">
        <w:rPr>
          <w:rFonts w:ascii="Arial Narrow" w:hAnsi="Arial Narrow"/>
          <w:sz w:val="22"/>
          <w:szCs w:val="22"/>
        </w:rPr>
        <w:t xml:space="preserve"> pre </w:t>
      </w:r>
      <w:r w:rsidR="008900AE" w:rsidRPr="00DF01DB">
        <w:rPr>
          <w:rFonts w:ascii="Arial Narrow" w:hAnsi="Arial Narrow"/>
          <w:b/>
          <w:sz w:val="22"/>
          <w:szCs w:val="22"/>
        </w:rPr>
        <w:t>Vykonávateľa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7AC064E2" w14:textId="00F26753" w:rsidR="008900AE" w:rsidRDefault="0007039C" w:rsidP="0007039C">
      <w:pPr>
        <w:tabs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7.12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>Neoddeliteľnou súčasťou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="008900AE" w:rsidRPr="00DF01DB">
        <w:rPr>
          <w:rFonts w:ascii="Arial Narrow" w:hAnsi="Arial Narrow"/>
          <w:sz w:val="22"/>
          <w:szCs w:val="22"/>
        </w:rPr>
        <w:t>sú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Prílohy</w:t>
      </w:r>
      <w:r w:rsidR="000629A4">
        <w:rPr>
          <w:rFonts w:ascii="Arial Narrow" w:hAnsi="Arial Narrow"/>
          <w:b/>
          <w:sz w:val="22"/>
          <w:szCs w:val="22"/>
        </w:rPr>
        <w:t>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17B502C0" w14:textId="5D827FBA" w:rsidR="00ED7BE1" w:rsidRPr="009E24DF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>Táto Zmluva je podpísaná elektronicky podľa zákona č. 272/2016 Z. z. o dôveryhodných službách pre elektronické transakcie na vnútornom</w:t>
      </w:r>
      <w:r>
        <w:rPr>
          <w:rFonts w:ascii="Arial Narrow" w:hAnsi="Arial Narrow"/>
          <w:sz w:val="22"/>
          <w:szCs w:val="22"/>
        </w:rPr>
        <w:t xml:space="preserve"> </w:t>
      </w:r>
      <w:r w:rsidRPr="009E24DF">
        <w:rPr>
          <w:rFonts w:ascii="Arial Narrow" w:hAnsi="Arial Narrow"/>
          <w:sz w:val="22"/>
          <w:szCs w:val="22"/>
        </w:rPr>
        <w:t>trhu a o zmene a doplnení niektorých zákonov</w:t>
      </w:r>
    </w:p>
    <w:p w14:paraId="16373DF2" w14:textId="77777777" w:rsidR="00ED7BE1" w:rsidRPr="00BF521A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 xml:space="preserve">(zákon o dôveryhodných službách), </w:t>
      </w:r>
      <w:commentRangeStart w:id="5"/>
      <w:r w:rsidRPr="009E24DF">
        <w:rPr>
          <w:rFonts w:ascii="Arial Narrow" w:hAnsi="Arial Narrow"/>
          <w:sz w:val="22"/>
          <w:szCs w:val="22"/>
        </w:rPr>
        <w:t>dňa</w:t>
      </w:r>
      <w:commentRangeEnd w:id="5"/>
      <w:r w:rsidRPr="009E24DF">
        <w:rPr>
          <w:rStyle w:val="Odkaznakomentr"/>
          <w:szCs w:val="20"/>
        </w:rPr>
        <w:commentReference w:id="5"/>
      </w:r>
      <w:r w:rsidRPr="009E24DF">
        <w:rPr>
          <w:rFonts w:ascii="Arial Narrow" w:hAnsi="Arial Narrow"/>
          <w:sz w:val="22"/>
          <w:szCs w:val="22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4C574DB4" w14:textId="77777777" w:rsidR="000A1B3B" w:rsidRDefault="000A1B3B" w:rsidP="007E43DF">
      <w:pPr>
        <w:pStyle w:val="Textkomentra"/>
      </w:pPr>
      <w:r>
        <w:rPr>
          <w:rStyle w:val="Odkaznakomentr"/>
        </w:rPr>
        <w:annotationRef/>
      </w:r>
      <w:r>
        <w:rPr>
          <w:sz w:val="22"/>
          <w:szCs w:val="22"/>
          <w:highlight w:val="lightGray"/>
        </w:rPr>
        <w:t>U</w:t>
      </w:r>
      <w:r w:rsidRPr="00AB6EA4">
        <w:rPr>
          <w:sz w:val="22"/>
          <w:szCs w:val="22"/>
          <w:highlight w:val="lightGray"/>
        </w:rPr>
        <w:t xml:space="preserve">vedie </w:t>
      </w:r>
      <w:r>
        <w:rPr>
          <w:sz w:val="22"/>
          <w:szCs w:val="22"/>
          <w:highlight w:val="lightGray"/>
        </w:rPr>
        <w:t>sa výška</w:t>
      </w:r>
      <w:r w:rsidRPr="00AB6EA4">
        <w:rPr>
          <w:sz w:val="22"/>
          <w:szCs w:val="22"/>
          <w:highlight w:val="lightGray"/>
        </w:rPr>
        <w:t xml:space="preserve"> </w:t>
      </w:r>
      <w:r>
        <w:rPr>
          <w:sz w:val="22"/>
          <w:szCs w:val="22"/>
          <w:highlight w:val="lightGray"/>
        </w:rPr>
        <w:t>Prostriedkov mechanizmu na Realizáciu P</w:t>
      </w:r>
      <w:r w:rsidRPr="00AB6EA4">
        <w:rPr>
          <w:sz w:val="22"/>
          <w:szCs w:val="22"/>
          <w:highlight w:val="lightGray"/>
        </w:rPr>
        <w:t xml:space="preserve">rojektu </w:t>
      </w:r>
      <w:r w:rsidRPr="0093319B">
        <w:rPr>
          <w:highlight w:val="lightGray"/>
        </w:rPr>
        <w:t>na základe Kladne posúdenej žiadosti o prostriedky mechanizmu</w:t>
      </w:r>
      <w:r>
        <w:rPr>
          <w:highlight w:val="lightGray"/>
        </w:rPr>
        <w:t xml:space="preserve"> číslom aj slovom.</w:t>
      </w:r>
    </w:p>
  </w:comment>
  <w:comment w:id="2" w:author="Autor" w:initials="A">
    <w:p w14:paraId="7ED398A0" w14:textId="26659071" w:rsidR="000A1B3B" w:rsidRDefault="000A1B3B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 xml:space="preserve">Vykonávateľ doplní dátumy pre začiatok a koniec obdobia oprávnenosti výdavkov pre </w:t>
      </w:r>
      <w:r w:rsidRPr="00C067F0">
        <w:rPr>
          <w:highlight w:val="lightGray"/>
        </w:rPr>
        <w:t>Projekt v súlade s predmetnou výzvou</w:t>
      </w:r>
      <w:r>
        <w:t>.</w:t>
      </w:r>
    </w:p>
  </w:comment>
  <w:comment w:id="3" w:author="Autor" w:initials="A">
    <w:p w14:paraId="17C50F52" w14:textId="272818B1" w:rsidR="000A1B3B" w:rsidRDefault="000A1B3B">
      <w:pPr>
        <w:pStyle w:val="Textkomentra"/>
      </w:pPr>
      <w:r>
        <w:rPr>
          <w:rStyle w:val="Odkaznakomentr"/>
        </w:rPr>
        <w:annotationRef/>
      </w:r>
      <w:r>
        <w:t>Ponechá sa v prípade, že poskytovaním prostriedkov mechanizmu na projekt nepôjde o poskytovanie štátnej pomoci – zmluva bude uzavretá so subjektom, ktorý nepredstavuje podnik v zmysle Zmluvy o fungovaní EÚ</w:t>
      </w:r>
    </w:p>
  </w:comment>
  <w:comment w:id="4" w:author="Autor" w:initials="A">
    <w:p w14:paraId="3EB12372" w14:textId="7FE0062E" w:rsidR="000A1B3B" w:rsidRDefault="000A1B3B">
      <w:pPr>
        <w:pStyle w:val="Textkomentra"/>
      </w:pPr>
      <w:r>
        <w:rPr>
          <w:rStyle w:val="Odkaznakomentr"/>
        </w:rPr>
        <w:annotationRef/>
      </w:r>
      <w:r>
        <w:t>Ponechá sa v prípade, že sa v súvislosti s projektom poskytuje štátna pomoc.</w:t>
      </w:r>
    </w:p>
  </w:comment>
  <w:comment w:id="5" w:author="Autor" w:initials="A">
    <w:p w14:paraId="6050173F" w14:textId="77777777" w:rsidR="000A1B3B" w:rsidRDefault="000A1B3B" w:rsidP="00ED7BE1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574DB4" w15:done="0"/>
  <w15:commentEx w15:paraId="7ED398A0" w15:done="0"/>
  <w15:commentEx w15:paraId="17C50F52" w15:done="0"/>
  <w15:commentEx w15:paraId="3EB12372" w15:done="0"/>
  <w15:commentEx w15:paraId="605017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D050" w16cex:dateUtc="2021-12-21T22:44:00Z"/>
  <w16cex:commentExtensible w16cex:durableId="25DCC6D2" w16cex:dateUtc="2022-03-09T14:14:00Z"/>
  <w16cex:commentExtensible w16cex:durableId="25C3D051" w16cex:dateUtc="2022-01-04T22:50:00Z"/>
  <w16cex:commentExtensible w16cex:durableId="25DCC6D4" w16cex:dateUtc="2022-03-09T15:31:00Z"/>
  <w16cex:commentExtensible w16cex:durableId="25C3D052" w16cex:dateUtc="2021-12-27T18:42:00Z"/>
  <w16cex:commentExtensible w16cex:durableId="25C3D055" w16cex:dateUtc="2022-01-12T13:34:00Z"/>
  <w16cex:commentExtensible w16cex:durableId="25C3D056" w16cex:dateUtc="2022-01-12T13:23:00Z"/>
  <w16cex:commentExtensible w16cex:durableId="25DCC6D8" w16cex:dateUtc="2022-03-09T16:01:00Z"/>
  <w16cex:commentExtensible w16cex:durableId="25C3D057" w16cex:dateUtc="2022-01-10T20:30:00Z"/>
  <w16cex:commentExtensible w16cex:durableId="25C3D058" w16cex:dateUtc="2022-01-10T20:31:00Z"/>
  <w16cex:commentExtensible w16cex:durableId="25C3D059" w16cex:dateUtc="2022-01-24T22:16:00Z"/>
  <w16cex:commentExtensible w16cex:durableId="25C3D05A" w16cex:dateUtc="2022-01-04T21:59:00Z"/>
  <w16cex:commentExtensible w16cex:durableId="25C3D05B" w16cex:dateUtc="2021-12-04T21:14:00Z"/>
  <w16cex:commentExtensible w16cex:durableId="25C3D05C" w16cex:dateUtc="2021-11-30T21:31:00Z"/>
  <w16cex:commentExtensible w16cex:durableId="25C3D05D" w16cex:dateUtc="2021-12-04T21:15:00Z"/>
  <w16cex:commentExtensible w16cex:durableId="25C3D05E" w16cex:dateUtc="2022-02-01T21:58:00Z"/>
  <w16cex:commentExtensible w16cex:durableId="25C3D05F" w16cex:dateUtc="2022-01-25T19:16:00Z"/>
  <w16cex:commentExtensible w16cex:durableId="25C3D060" w16cex:dateUtc="2022-01-25T19:15:00Z"/>
  <w16cex:commentExtensible w16cex:durableId="25C3D061" w16cex:dateUtc="2022-01-25T19:12:00Z"/>
  <w16cex:commentExtensible w16cex:durableId="25C3D062" w16cex:dateUtc="2022-01-25T19:12:00Z"/>
  <w16cex:commentExtensible w16cex:durableId="25DCC6E5" w16cex:dateUtc="2022-03-15T19:53:00Z"/>
  <w16cex:commentExtensible w16cex:durableId="25C3D063" w16cex:dateUtc="2021-12-29T17:41:00Z"/>
  <w16cex:commentExtensible w16cex:durableId="25DCC6E7" w16cex:dateUtc="2022-03-15T20:07:00Z"/>
  <w16cex:commentExtensible w16cex:durableId="25DCCE91" w16cex:dateUtc="2022-03-16T20:01:00Z"/>
  <w16cex:commentExtensible w16cex:durableId="25DCCE28" w16cex:dateUtc="2022-03-16T19:59:00Z"/>
  <w16cex:commentExtensible w16cex:durableId="25C3D064" w16cex:dateUtc="2021-12-31T00:03:00Z"/>
  <w16cex:commentExtensible w16cex:durableId="25C3D066" w16cex:dateUtc="2022-01-25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47C5E6" w16cid:durableId="25C3D050"/>
  <w16cid:commentId w16cid:paraId="3205D563" w16cid:durableId="25DCC6D2"/>
  <w16cid:commentId w16cid:paraId="737FB6DC" w16cid:durableId="25C3D051"/>
  <w16cid:commentId w16cid:paraId="5B04CD7D" w16cid:durableId="25DCC6D4"/>
  <w16cid:commentId w16cid:paraId="0596F982" w16cid:durableId="25C3D052"/>
  <w16cid:commentId w16cid:paraId="21D9B2A6" w16cid:durableId="25C3D055"/>
  <w16cid:commentId w16cid:paraId="37A744D3" w16cid:durableId="25C3D056"/>
  <w16cid:commentId w16cid:paraId="659E706D" w16cid:durableId="25DCC6D8"/>
  <w16cid:commentId w16cid:paraId="2708272C" w16cid:durableId="25C3D057"/>
  <w16cid:commentId w16cid:paraId="7ED398A0" w16cid:durableId="25C3D058"/>
  <w16cid:commentId w16cid:paraId="16932392" w16cid:durableId="25C3D059"/>
  <w16cid:commentId w16cid:paraId="25C84BD1" w16cid:durableId="25C3D05A"/>
  <w16cid:commentId w16cid:paraId="1011581C" w16cid:durableId="25C3D05B"/>
  <w16cid:commentId w16cid:paraId="046DF315" w16cid:durableId="25C3D05C"/>
  <w16cid:commentId w16cid:paraId="091315FE" w16cid:durableId="25C3D05D"/>
  <w16cid:commentId w16cid:paraId="688FD9D5" w16cid:durableId="25C3D05E"/>
  <w16cid:commentId w16cid:paraId="4F1139A1" w16cid:durableId="25C3D05F"/>
  <w16cid:commentId w16cid:paraId="4AA5F400" w16cid:durableId="25C3D060"/>
  <w16cid:commentId w16cid:paraId="75DB2084" w16cid:durableId="25C3D061"/>
  <w16cid:commentId w16cid:paraId="1D97F177" w16cid:durableId="25C3D062"/>
  <w16cid:commentId w16cid:paraId="038BE1E4" w16cid:durableId="25DCC6E5"/>
  <w16cid:commentId w16cid:paraId="37661E62" w16cid:durableId="25C3D063"/>
  <w16cid:commentId w16cid:paraId="71174CE3" w16cid:durableId="25DCC6E7"/>
  <w16cid:commentId w16cid:paraId="61267612" w16cid:durableId="25DCCE91"/>
  <w16cid:commentId w16cid:paraId="64CE344B" w16cid:durableId="25DCCE28"/>
  <w16cid:commentId w16cid:paraId="63A8560A" w16cid:durableId="25C3D064"/>
  <w16cid:commentId w16cid:paraId="426B40A9" w16cid:durableId="25C3D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3D592" w14:textId="77777777" w:rsidR="00064F74" w:rsidRDefault="00064F74">
      <w:r>
        <w:separator/>
      </w:r>
    </w:p>
  </w:endnote>
  <w:endnote w:type="continuationSeparator" w:id="0">
    <w:p w14:paraId="487B227F" w14:textId="77777777" w:rsidR="00064F74" w:rsidRDefault="00064F74">
      <w:r>
        <w:continuationSeparator/>
      </w:r>
    </w:p>
  </w:endnote>
  <w:endnote w:type="continuationNotice" w:id="1">
    <w:p w14:paraId="62111F2D" w14:textId="77777777" w:rsidR="00064F74" w:rsidRDefault="00064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5B36" w14:textId="77777777" w:rsidR="00FF2856" w:rsidRDefault="00FF28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F06C" w14:textId="7B27DE35" w:rsidR="000A1B3B" w:rsidRDefault="000A1B3B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050AEF">
      <w:rPr>
        <w:rFonts w:ascii="Arial Narrow" w:hAnsi="Arial Narrow"/>
        <w:bCs/>
        <w:noProof/>
        <w:sz w:val="20"/>
      </w:rPr>
      <w:t>10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050AEF">
      <w:rPr>
        <w:rFonts w:ascii="Arial Narrow" w:hAnsi="Arial Narrow"/>
        <w:bCs/>
        <w:noProof/>
        <w:sz w:val="20"/>
      </w:rPr>
      <w:t>11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0A1B3B" w:rsidRDefault="000A1B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55795" w14:textId="77777777" w:rsidR="00FF2856" w:rsidRDefault="00FF28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86660" w14:textId="77777777" w:rsidR="00064F74" w:rsidRDefault="00064F74">
      <w:r>
        <w:separator/>
      </w:r>
    </w:p>
  </w:footnote>
  <w:footnote w:type="continuationSeparator" w:id="0">
    <w:p w14:paraId="2BC89127" w14:textId="77777777" w:rsidR="00064F74" w:rsidRDefault="00064F74">
      <w:r>
        <w:continuationSeparator/>
      </w:r>
    </w:p>
  </w:footnote>
  <w:footnote w:type="continuationNotice" w:id="1">
    <w:p w14:paraId="571300B2" w14:textId="77777777" w:rsidR="00064F74" w:rsidRDefault="00064F74"/>
  </w:footnote>
  <w:footnote w:id="2">
    <w:p w14:paraId="203D8F9E" w14:textId="77777777" w:rsidR="000A1B3B" w:rsidRDefault="000A1B3B" w:rsidP="003363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3">
    <w:p w14:paraId="74BB5598" w14:textId="77777777" w:rsidR="000A1B3B" w:rsidRPr="000701EA" w:rsidRDefault="000A1B3B" w:rsidP="003363D8">
      <w:pPr>
        <w:pStyle w:val="Textpoznmkypodiarou"/>
        <w:rPr>
          <w:rFonts w:ascii="Arial Narrow" w:hAnsi="Arial Narrow"/>
        </w:rPr>
      </w:pPr>
      <w:r w:rsidRPr="000701EA">
        <w:rPr>
          <w:rStyle w:val="Odkaznapoznmkupodiarou"/>
          <w:rFonts w:ascii="Arial Narrow" w:hAnsi="Arial Narrow"/>
          <w:sz w:val="18"/>
        </w:rPr>
        <w:footnoteRef/>
      </w:r>
      <w:r w:rsidRPr="000701EA">
        <w:rPr>
          <w:rFonts w:ascii="Arial Narrow" w:hAnsi="Arial Narrow"/>
          <w:sz w:val="18"/>
        </w:rPr>
        <w:t xml:space="preserve"> 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4">
    <w:p w14:paraId="51CFA712" w14:textId="77777777" w:rsidR="000A1B3B" w:rsidRPr="000701EA" w:rsidRDefault="000A1B3B" w:rsidP="003363D8">
      <w:pPr>
        <w:pStyle w:val="Textpoznmkypodiarou"/>
        <w:rPr>
          <w:rFonts w:ascii="Arial Narrow" w:hAnsi="Arial Narrow"/>
          <w:sz w:val="18"/>
          <w:szCs w:val="18"/>
        </w:rPr>
      </w:pPr>
      <w:r w:rsidRPr="000701E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701EA">
        <w:rPr>
          <w:rFonts w:ascii="Arial Narrow" w:hAnsi="Arial Narrow"/>
          <w:sz w:val="18"/>
          <w:szCs w:val="18"/>
        </w:rPr>
        <w:t xml:space="preserve"> 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  <w:footnote w:id="5">
    <w:p w14:paraId="79924F24" w14:textId="77777777" w:rsidR="000A1B3B" w:rsidRPr="00F00495" w:rsidRDefault="000A1B3B" w:rsidP="00E60CD6">
      <w:pPr>
        <w:pStyle w:val="Textpoznmkypodiarou"/>
        <w:rPr>
          <w:rFonts w:ascii="Arial Narrow" w:hAnsi="Arial Narrow"/>
          <w:sz w:val="16"/>
          <w:szCs w:val="16"/>
        </w:rPr>
      </w:pPr>
      <w:r w:rsidRPr="00F0049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00495">
        <w:rPr>
          <w:rFonts w:ascii="Arial Narrow" w:hAnsi="Arial Narrow"/>
          <w:sz w:val="16"/>
          <w:szCs w:val="16"/>
        </w:rPr>
        <w:t xml:space="preserve"> Podnik v zmysle definície v čl. 107 Zmluvy o fungovaní EÚ</w:t>
      </w:r>
    </w:p>
  </w:footnote>
  <w:footnote w:id="6">
    <w:p w14:paraId="08B253EB" w14:textId="024256F1" w:rsidR="000A1B3B" w:rsidRDefault="000A1B3B">
      <w:pPr>
        <w:pStyle w:val="Textpoznmkypodiarou"/>
      </w:pPr>
      <w:r w:rsidRPr="00F0049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00495">
        <w:rPr>
          <w:rFonts w:ascii="Arial Narrow" w:hAnsi="Arial Narrow"/>
          <w:sz w:val="16"/>
          <w:szCs w:val="16"/>
        </w:rPr>
        <w:t xml:space="preserve"> </w:t>
      </w:r>
      <w:hyperlink r:id="rId1" w:history="1">
        <w:r w:rsidRPr="00A11719">
          <w:rPr>
            <w:rStyle w:val="Hypertextovprepojenie"/>
            <w:rFonts w:ascii="Arial Narrow" w:hAnsi="Arial Narrow"/>
            <w:sz w:val="16"/>
            <w:szCs w:val="16"/>
          </w:rPr>
          <w:t>https://vaia.gov.sk/wp-content/uploads/2023/03/Schema_SP_VVaI_K9POO-SA.106633.pdf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26E65" w14:textId="77777777" w:rsidR="00FF2856" w:rsidRDefault="00FF285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711B" w14:textId="77777777" w:rsidR="000A1B3B" w:rsidRDefault="000A1B3B">
    <w:pPr>
      <w:pStyle w:val="Hlavika"/>
      <w:rPr>
        <w:rFonts w:ascii="Calibri" w:hAnsi="Calibri"/>
        <w:sz w:val="22"/>
        <w:szCs w:val="22"/>
      </w:rPr>
    </w:pPr>
  </w:p>
  <w:p w14:paraId="28D2E3AA" w14:textId="77777777" w:rsidR="000A1B3B" w:rsidRDefault="000A1B3B">
    <w:pPr>
      <w:pStyle w:val="Hlavika"/>
      <w:rPr>
        <w:rFonts w:ascii="Calibri" w:hAnsi="Calibri"/>
        <w:sz w:val="22"/>
        <w:szCs w:val="22"/>
      </w:rPr>
    </w:pPr>
  </w:p>
  <w:p w14:paraId="3D74B5D8" w14:textId="77777777" w:rsidR="000A1B3B" w:rsidRDefault="000A1B3B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77777777" w:rsidR="000A1B3B" w:rsidRDefault="000A1B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43904" w14:textId="77777777" w:rsidR="00FF2856" w:rsidRDefault="00FF28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9EE1461"/>
    <w:multiLevelType w:val="multilevel"/>
    <w:tmpl w:val="1420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E77255E"/>
    <w:multiLevelType w:val="hybridMultilevel"/>
    <w:tmpl w:val="A13E5878"/>
    <w:lvl w:ilvl="0" w:tplc="5FCC7342">
      <w:start w:val="1"/>
      <w:numFmt w:val="lowerLetter"/>
      <w:lvlText w:val="%1)"/>
      <w:lvlJc w:val="left"/>
      <w:pPr>
        <w:ind w:left="1290" w:hanging="360"/>
      </w:pPr>
      <w:rPr>
        <w:rFonts w:ascii="Arial Narrow" w:hAnsi="Arial Narrow" w:cs="Times New Roman" w:hint="default"/>
      </w:rPr>
    </w:lvl>
    <w:lvl w:ilvl="1" w:tplc="4440CF5C">
      <w:start w:val="1"/>
      <w:numFmt w:val="lowerLetter"/>
      <w:lvlText w:val="%2)"/>
      <w:lvlJc w:val="left"/>
      <w:pPr>
        <w:ind w:left="2010" w:hanging="360"/>
      </w:pPr>
      <w:rPr>
        <w:sz w:val="22"/>
      </w:r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11AC3777"/>
    <w:multiLevelType w:val="multilevel"/>
    <w:tmpl w:val="FF842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085F9D"/>
    <w:multiLevelType w:val="multilevel"/>
    <w:tmpl w:val="896C92F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7" w15:restartNumberingAfterBreak="0">
    <w:nsid w:val="157567D5"/>
    <w:multiLevelType w:val="multilevel"/>
    <w:tmpl w:val="5FC202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8" w15:restartNumberingAfterBreak="0">
    <w:nsid w:val="176C4A6E"/>
    <w:multiLevelType w:val="multilevel"/>
    <w:tmpl w:val="41108C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974E6"/>
    <w:multiLevelType w:val="multilevel"/>
    <w:tmpl w:val="B3F07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A5350"/>
    <w:multiLevelType w:val="multilevel"/>
    <w:tmpl w:val="CA0E3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05761E"/>
    <w:multiLevelType w:val="multilevel"/>
    <w:tmpl w:val="97DA1ECC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2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260D0189"/>
    <w:multiLevelType w:val="multilevel"/>
    <w:tmpl w:val="0D0CD7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934F3"/>
    <w:multiLevelType w:val="multilevel"/>
    <w:tmpl w:val="399EED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0C2F09"/>
    <w:multiLevelType w:val="multilevel"/>
    <w:tmpl w:val="997CA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7" w15:restartNumberingAfterBreak="0">
    <w:nsid w:val="373956B9"/>
    <w:multiLevelType w:val="multilevel"/>
    <w:tmpl w:val="804424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A2D79"/>
    <w:multiLevelType w:val="hybridMultilevel"/>
    <w:tmpl w:val="58006E12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CD9198F"/>
    <w:multiLevelType w:val="multilevel"/>
    <w:tmpl w:val="098A3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20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 w15:restartNumberingAfterBreak="0">
    <w:nsid w:val="479C5CAA"/>
    <w:multiLevelType w:val="multilevel"/>
    <w:tmpl w:val="CA3876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C5DCF"/>
    <w:multiLevelType w:val="multilevel"/>
    <w:tmpl w:val="2E1EB2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6" w15:restartNumberingAfterBreak="0">
    <w:nsid w:val="591B2E0F"/>
    <w:multiLevelType w:val="hybridMultilevel"/>
    <w:tmpl w:val="44EA13AE"/>
    <w:lvl w:ilvl="0" w:tplc="8196D7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2412CB0"/>
    <w:multiLevelType w:val="multilevel"/>
    <w:tmpl w:val="52EA6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9" w15:restartNumberingAfterBreak="0">
    <w:nsid w:val="6A8A7497"/>
    <w:multiLevelType w:val="multilevel"/>
    <w:tmpl w:val="B5BC5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14D5613"/>
    <w:multiLevelType w:val="hybridMultilevel"/>
    <w:tmpl w:val="A9E07F32"/>
    <w:lvl w:ilvl="0" w:tplc="5FCC7342">
      <w:start w:val="1"/>
      <w:numFmt w:val="lowerLetter"/>
      <w:lvlText w:val="%1)"/>
      <w:lvlJc w:val="left"/>
      <w:pPr>
        <w:ind w:left="1290" w:hanging="360"/>
      </w:pPr>
      <w:rPr>
        <w:rFonts w:ascii="Arial Narrow" w:hAnsi="Arial Narrow" w:cs="Times New Roman" w:hint="default"/>
      </w:r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2" w15:restartNumberingAfterBreak="0">
    <w:nsid w:val="719B15CE"/>
    <w:multiLevelType w:val="multilevel"/>
    <w:tmpl w:val="2F5AE8BC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3" w15:restartNumberingAfterBreak="0">
    <w:nsid w:val="77AC60AA"/>
    <w:multiLevelType w:val="multilevel"/>
    <w:tmpl w:val="665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356B1F"/>
    <w:multiLevelType w:val="multilevel"/>
    <w:tmpl w:val="B9CA2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E40953"/>
    <w:multiLevelType w:val="multilevel"/>
    <w:tmpl w:val="D6A4043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36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 w15:restartNumberingAfterBreak="0">
    <w:nsid w:val="7CF21162"/>
    <w:multiLevelType w:val="multilevel"/>
    <w:tmpl w:val="9BDAA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38" w15:restartNumberingAfterBreak="0">
    <w:nsid w:val="7DC4134F"/>
    <w:multiLevelType w:val="multilevel"/>
    <w:tmpl w:val="36C22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5"/>
  </w:num>
  <w:num w:numId="3">
    <w:abstractNumId w:val="32"/>
  </w:num>
  <w:num w:numId="4">
    <w:abstractNumId w:val="11"/>
  </w:num>
  <w:num w:numId="5">
    <w:abstractNumId w:val="30"/>
  </w:num>
  <w:num w:numId="6">
    <w:abstractNumId w:val="12"/>
  </w:num>
  <w:num w:numId="7">
    <w:abstractNumId w:val="25"/>
  </w:num>
  <w:num w:numId="8">
    <w:abstractNumId w:val="15"/>
  </w:num>
  <w:num w:numId="9">
    <w:abstractNumId w:val="38"/>
  </w:num>
  <w:num w:numId="10">
    <w:abstractNumId w:val="2"/>
  </w:num>
  <w:num w:numId="11">
    <w:abstractNumId w:val="21"/>
  </w:num>
  <w:num w:numId="12">
    <w:abstractNumId w:val="36"/>
  </w:num>
  <w:num w:numId="13">
    <w:abstractNumId w:val="28"/>
  </w:num>
  <w:num w:numId="14">
    <w:abstractNumId w:val="16"/>
  </w:num>
  <w:num w:numId="15">
    <w:abstractNumId w:val="19"/>
  </w:num>
  <w:num w:numId="16">
    <w:abstractNumId w:val="0"/>
  </w:num>
  <w:num w:numId="17">
    <w:abstractNumId w:val="20"/>
  </w:num>
  <w:num w:numId="18">
    <w:abstractNumId w:val="37"/>
  </w:num>
  <w:num w:numId="19">
    <w:abstractNumId w:val="7"/>
  </w:num>
  <w:num w:numId="20">
    <w:abstractNumId w:val="6"/>
  </w:num>
  <w:num w:numId="21">
    <w:abstractNumId w:val="35"/>
  </w:num>
  <w:num w:numId="22">
    <w:abstractNumId w:val="18"/>
  </w:num>
  <w:num w:numId="23">
    <w:abstractNumId w:val="26"/>
  </w:num>
  <w:num w:numId="24">
    <w:abstractNumId w:val="1"/>
  </w:num>
  <w:num w:numId="25">
    <w:abstractNumId w:val="22"/>
  </w:num>
  <w:num w:numId="26">
    <w:abstractNumId w:val="23"/>
  </w:num>
  <w:num w:numId="27">
    <w:abstractNumId w:val="10"/>
  </w:num>
  <w:num w:numId="28">
    <w:abstractNumId w:val="9"/>
  </w:num>
  <w:num w:numId="29">
    <w:abstractNumId w:val="34"/>
  </w:num>
  <w:num w:numId="30">
    <w:abstractNumId w:val="27"/>
  </w:num>
  <w:num w:numId="31">
    <w:abstractNumId w:val="4"/>
  </w:num>
  <w:num w:numId="32">
    <w:abstractNumId w:val="33"/>
  </w:num>
  <w:num w:numId="33">
    <w:abstractNumId w:val="17"/>
  </w:num>
  <w:num w:numId="34">
    <w:abstractNumId w:val="14"/>
  </w:num>
  <w:num w:numId="35">
    <w:abstractNumId w:val="13"/>
  </w:num>
  <w:num w:numId="36">
    <w:abstractNumId w:val="8"/>
  </w:num>
  <w:num w:numId="37">
    <w:abstractNumId w:val="29"/>
  </w:num>
  <w:num w:numId="38">
    <w:abstractNumId w:val="3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3NDGwMLY0MrEwMzZX0lEKTi0uzszPAykwqQUAMaSe0iwAAAA=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9EA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0AEF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9A4"/>
    <w:rsid w:val="00062BF0"/>
    <w:rsid w:val="00063F1C"/>
    <w:rsid w:val="00063F60"/>
    <w:rsid w:val="00064071"/>
    <w:rsid w:val="0006414D"/>
    <w:rsid w:val="00064F74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39C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0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3B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C79A6"/>
    <w:rsid w:val="000D194D"/>
    <w:rsid w:val="000D196D"/>
    <w:rsid w:val="000D1C5B"/>
    <w:rsid w:val="000D1CC2"/>
    <w:rsid w:val="000D2BB9"/>
    <w:rsid w:val="000D30E4"/>
    <w:rsid w:val="000D352D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36DC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5E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5EE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830"/>
    <w:rsid w:val="001A4EAD"/>
    <w:rsid w:val="001A63B3"/>
    <w:rsid w:val="001A678A"/>
    <w:rsid w:val="001A6FC6"/>
    <w:rsid w:val="001A7525"/>
    <w:rsid w:val="001A7CCA"/>
    <w:rsid w:val="001B0370"/>
    <w:rsid w:val="001B0A32"/>
    <w:rsid w:val="001B1BE4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497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887"/>
    <w:rsid w:val="00202932"/>
    <w:rsid w:val="00202DD2"/>
    <w:rsid w:val="00203079"/>
    <w:rsid w:val="00204154"/>
    <w:rsid w:val="002041B0"/>
    <w:rsid w:val="00204ED4"/>
    <w:rsid w:val="00205909"/>
    <w:rsid w:val="00205C96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1F11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B66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8B0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C39"/>
    <w:rsid w:val="00277D16"/>
    <w:rsid w:val="0028001E"/>
    <w:rsid w:val="00280144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2CF"/>
    <w:rsid w:val="003125E8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A3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3D8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124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7E2"/>
    <w:rsid w:val="0038699D"/>
    <w:rsid w:val="00386CEA"/>
    <w:rsid w:val="00386F76"/>
    <w:rsid w:val="00387396"/>
    <w:rsid w:val="0038769E"/>
    <w:rsid w:val="003902BA"/>
    <w:rsid w:val="00390582"/>
    <w:rsid w:val="003905A0"/>
    <w:rsid w:val="0039107F"/>
    <w:rsid w:val="00391310"/>
    <w:rsid w:val="00391BDF"/>
    <w:rsid w:val="00391DC7"/>
    <w:rsid w:val="00391FA5"/>
    <w:rsid w:val="00392427"/>
    <w:rsid w:val="00393030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4CF4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1D5F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83D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4C21"/>
    <w:rsid w:val="004961FB"/>
    <w:rsid w:val="00496B71"/>
    <w:rsid w:val="00496EB7"/>
    <w:rsid w:val="004973A3"/>
    <w:rsid w:val="0049774F"/>
    <w:rsid w:val="00497A2C"/>
    <w:rsid w:val="004A067B"/>
    <w:rsid w:val="004A0D52"/>
    <w:rsid w:val="004A1A3B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022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2FEA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78E"/>
    <w:rsid w:val="005C1A7A"/>
    <w:rsid w:val="005C2147"/>
    <w:rsid w:val="005C2259"/>
    <w:rsid w:val="005C2958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29A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0D4C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CBE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168C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7B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1D96"/>
    <w:rsid w:val="00763947"/>
    <w:rsid w:val="007645F1"/>
    <w:rsid w:val="00764E31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8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050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3D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37E36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114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2203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67FF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462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62B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4D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6CE9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589F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1DD7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28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D9D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765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34A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4DD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548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48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078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5A9E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27E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57F7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110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C9E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39F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97D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69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5FA1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49D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2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2CD0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1BD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8F2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614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69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4DE8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BE1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0F1C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95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568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86D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062F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36A"/>
    <w:rsid w:val="00F60142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5EA2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AFE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856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ormaltextrun">
    <w:name w:val="normaltextrun"/>
    <w:basedOn w:val="Predvolenpsmoodseku"/>
    <w:rsid w:val="00DF31BD"/>
  </w:style>
  <w:style w:type="character" w:customStyle="1" w:styleId="eop">
    <w:name w:val="eop"/>
    <w:basedOn w:val="Predvolenpsmoodseku"/>
    <w:rsid w:val="00F00495"/>
  </w:style>
  <w:style w:type="paragraph" w:customStyle="1" w:styleId="paragraph">
    <w:name w:val="paragraph"/>
    <w:basedOn w:val="Normlny"/>
    <w:rsid w:val="000A1B3B"/>
    <w:pPr>
      <w:spacing w:before="100" w:beforeAutospacing="1" w:after="100" w:afterAutospacing="1"/>
    </w:pPr>
  </w:style>
  <w:style w:type="character" w:customStyle="1" w:styleId="tabchar">
    <w:name w:val="tabchar"/>
    <w:basedOn w:val="Predvolenpsmoodseku"/>
    <w:rsid w:val="000A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aia.gov.sk/wp-content/uploads/2023/03/Schema_SP_VVaI_K9POO-SA.106633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4926E-DCB4-4AE3-A945-4257229B310C}"/>
</file>

<file path=customXml/itemProps2.xml><?xml version="1.0" encoding="utf-8"?>
<ds:datastoreItem xmlns:ds="http://schemas.openxmlformats.org/officeDocument/2006/customXml" ds:itemID="{1D92A2DB-8478-47DA-AC40-295259D5F659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cc5c8e5f-d5cf-48c3-9b5f-7b6134728260"/>
    <ds:schemaRef ds:uri="http://www.w3.org/XML/1998/namespace"/>
    <ds:schemaRef ds:uri="http://purl.org/dc/dcmitype/"/>
    <ds:schemaRef ds:uri="http://schemas.openxmlformats.org/package/2006/metadata/core-properties"/>
    <ds:schemaRef ds:uri="421375f5-370a-4650-8fe9-f6faac8af30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E909B96-B356-4562-9C53-A919C4E1F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5C107-34EC-4A45-B09F-92D6DFB5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6179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2023-06-22T11:40:00Z</dcterms:created>
  <dcterms:modified xsi:type="dcterms:W3CDTF">2023-06-28T10:23:00Z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