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16CB" w14:textId="77777777" w:rsidR="00927118" w:rsidRPr="000032C8" w:rsidRDefault="00927118" w:rsidP="00927118">
      <w:pPr>
        <w:adjustRightInd w:val="0"/>
        <w:spacing w:after="0" w:line="240" w:lineRule="auto"/>
        <w:jc w:val="center"/>
        <w:rPr>
          <w:rFonts w:ascii="Times New Roman" w:eastAsia="Times New Roman" w:hAnsi="Times New Roman" w:cs="Calibri"/>
          <w:b/>
          <w:caps/>
          <w:sz w:val="28"/>
          <w:szCs w:val="28"/>
        </w:rPr>
      </w:pPr>
      <w:r w:rsidRPr="000032C8">
        <w:rPr>
          <w:rFonts w:ascii="Times New Roman" w:eastAsia="Times New Roman" w:hAnsi="Times New Roman" w:cs="Calibri"/>
          <w:b/>
          <w:caps/>
          <w:sz w:val="28"/>
          <w:szCs w:val="28"/>
        </w:rPr>
        <w:t>Vyhodnotenie medzirezortného pripomienkového konania</w:t>
      </w:r>
    </w:p>
    <w:p w14:paraId="4F5B30A1" w14:textId="77777777" w:rsidR="00927118" w:rsidRPr="00024402" w:rsidRDefault="00927118" w:rsidP="00927118">
      <w:pPr>
        <w:jc w:val="center"/>
      </w:pPr>
    </w:p>
    <w:p w14:paraId="786563E1" w14:textId="77777777" w:rsidR="00B05BE0" w:rsidRDefault="00B05BE0">
      <w:pPr>
        <w:jc w:val="center"/>
        <w:divId w:val="400716416"/>
        <w:rPr>
          <w:rFonts w:ascii="Times" w:hAnsi="Times" w:cs="Times"/>
          <w:sz w:val="25"/>
          <w:szCs w:val="25"/>
        </w:rPr>
      </w:pPr>
      <w:r>
        <w:rPr>
          <w:rFonts w:ascii="Times" w:hAnsi="Times" w:cs="Times"/>
          <w:sz w:val="25"/>
          <w:szCs w:val="25"/>
        </w:rPr>
        <w:t>Návrh na účasť Slovenskej republiky ako riadneho člena v medzinárodných (ESFRI) výskumných infraštruktúrach ECRIN ERIC, CLARIN ERIC, DARIAH ERIC, ELIXIR, BBMRI ERIC, EATRIS ERIC</w:t>
      </w:r>
    </w:p>
    <w:p w14:paraId="64B5B54F" w14:textId="77777777" w:rsidR="00927118" w:rsidRPr="00024402" w:rsidRDefault="00927118" w:rsidP="00CE47A6"/>
    <w:tbl>
      <w:tblPr>
        <w:tblW w:w="15598" w:type="dxa"/>
        <w:tblCellMar>
          <w:left w:w="0" w:type="dxa"/>
          <w:right w:w="0" w:type="dxa"/>
        </w:tblCellMar>
        <w:tblLook w:val="0000" w:firstRow="0" w:lastRow="0" w:firstColumn="0" w:lastColumn="0" w:noHBand="0" w:noVBand="0"/>
      </w:tblPr>
      <w:tblGrid>
        <w:gridCol w:w="7797"/>
        <w:gridCol w:w="7801"/>
      </w:tblGrid>
      <w:tr w:rsidR="00927118" w:rsidRPr="00024402" w14:paraId="535F8F8B" w14:textId="77777777" w:rsidTr="00B76589">
        <w:tc>
          <w:tcPr>
            <w:tcW w:w="7797" w:type="dxa"/>
            <w:tcBorders>
              <w:top w:val="nil"/>
              <w:left w:val="nil"/>
              <w:bottom w:val="nil"/>
              <w:right w:val="nil"/>
            </w:tcBorders>
          </w:tcPr>
          <w:p w14:paraId="29F97A3B"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Spôsob pripomienkového konania</w:t>
            </w:r>
          </w:p>
        </w:tc>
        <w:tc>
          <w:tcPr>
            <w:tcW w:w="7801" w:type="dxa"/>
            <w:tcBorders>
              <w:top w:val="nil"/>
              <w:left w:val="nil"/>
              <w:bottom w:val="nil"/>
              <w:right w:val="nil"/>
            </w:tcBorders>
          </w:tcPr>
          <w:p w14:paraId="62D2FDCD" w14:textId="77777777" w:rsidR="00927118" w:rsidRPr="00024402" w:rsidRDefault="00927118" w:rsidP="00E165A9">
            <w:pPr>
              <w:spacing w:after="0" w:line="240" w:lineRule="auto"/>
              <w:rPr>
                <w:rFonts w:ascii="Times New Roman" w:hAnsi="Times New Roman" w:cs="Calibri"/>
                <w:sz w:val="20"/>
                <w:szCs w:val="20"/>
              </w:rPr>
            </w:pPr>
            <w:r w:rsidRPr="00024402">
              <w:rPr>
                <w:rFonts w:ascii="Times New Roman" w:hAnsi="Times New Roman" w:cs="Calibri"/>
                <w:sz w:val="20"/>
                <w:szCs w:val="20"/>
              </w:rPr>
              <w:t> </w:t>
            </w:r>
          </w:p>
        </w:tc>
      </w:tr>
      <w:tr w:rsidR="00A251BF" w:rsidRPr="00024402" w14:paraId="6CCDBAE8" w14:textId="77777777" w:rsidTr="00B76589">
        <w:tc>
          <w:tcPr>
            <w:tcW w:w="7797" w:type="dxa"/>
            <w:tcBorders>
              <w:top w:val="nil"/>
              <w:left w:val="nil"/>
              <w:bottom w:val="nil"/>
              <w:right w:val="nil"/>
            </w:tcBorders>
          </w:tcPr>
          <w:p w14:paraId="14129AD2" w14:textId="77777777" w:rsidR="00A251BF" w:rsidRPr="000032C8" w:rsidRDefault="00A251BF"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vznesených pripomienok, z toho zásadných</w:t>
            </w:r>
          </w:p>
        </w:tc>
        <w:tc>
          <w:tcPr>
            <w:tcW w:w="7801" w:type="dxa"/>
            <w:tcBorders>
              <w:top w:val="nil"/>
              <w:left w:val="nil"/>
              <w:bottom w:val="nil"/>
              <w:right w:val="nil"/>
            </w:tcBorders>
          </w:tcPr>
          <w:p w14:paraId="28CA1D2B" w14:textId="77777777" w:rsidR="00A251BF" w:rsidRPr="00024402" w:rsidRDefault="00B05BE0" w:rsidP="00B05BE0">
            <w:pPr>
              <w:spacing w:after="0" w:line="240" w:lineRule="auto"/>
              <w:rPr>
                <w:rFonts w:ascii="Times New Roman" w:hAnsi="Times New Roman" w:cs="Calibri"/>
                <w:sz w:val="20"/>
                <w:szCs w:val="20"/>
              </w:rPr>
            </w:pPr>
            <w:r>
              <w:rPr>
                <w:rFonts w:ascii="Times" w:hAnsi="Times" w:cs="Times"/>
                <w:sz w:val="25"/>
                <w:szCs w:val="25"/>
              </w:rPr>
              <w:t>21 /1</w:t>
            </w:r>
          </w:p>
        </w:tc>
      </w:tr>
      <w:tr w:rsidR="00927118" w:rsidRPr="00024402" w14:paraId="04CC9CA3" w14:textId="77777777" w:rsidTr="00B76589">
        <w:tc>
          <w:tcPr>
            <w:tcW w:w="7797" w:type="dxa"/>
            <w:tcBorders>
              <w:top w:val="nil"/>
              <w:left w:val="nil"/>
              <w:bottom w:val="nil"/>
              <w:right w:val="nil"/>
            </w:tcBorders>
          </w:tcPr>
          <w:p w14:paraId="2B8850A4"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vyhodnotených pripomienok</w:t>
            </w:r>
          </w:p>
        </w:tc>
        <w:tc>
          <w:tcPr>
            <w:tcW w:w="7801" w:type="dxa"/>
            <w:tcBorders>
              <w:top w:val="nil"/>
              <w:left w:val="nil"/>
              <w:bottom w:val="nil"/>
              <w:right w:val="nil"/>
            </w:tcBorders>
          </w:tcPr>
          <w:p w14:paraId="278A6EE2" w14:textId="77777777" w:rsidR="00927118" w:rsidRPr="00024402" w:rsidRDefault="00B05BE0" w:rsidP="00B05BE0">
            <w:pPr>
              <w:spacing w:after="0" w:line="240" w:lineRule="auto"/>
              <w:rPr>
                <w:rFonts w:ascii="Times New Roman" w:hAnsi="Times New Roman" w:cs="Calibri"/>
                <w:sz w:val="20"/>
                <w:szCs w:val="20"/>
              </w:rPr>
            </w:pPr>
            <w:r>
              <w:rPr>
                <w:rFonts w:ascii="Times" w:hAnsi="Times" w:cs="Times"/>
                <w:sz w:val="25"/>
                <w:szCs w:val="25"/>
              </w:rPr>
              <w:t>21</w:t>
            </w:r>
          </w:p>
        </w:tc>
      </w:tr>
      <w:tr w:rsidR="00927118" w:rsidRPr="00024402" w14:paraId="05D78A79" w14:textId="77777777" w:rsidTr="00B76589">
        <w:tc>
          <w:tcPr>
            <w:tcW w:w="7797" w:type="dxa"/>
            <w:tcBorders>
              <w:top w:val="nil"/>
              <w:left w:val="nil"/>
              <w:bottom w:val="nil"/>
              <w:right w:val="nil"/>
            </w:tcBorders>
          </w:tcPr>
          <w:p w14:paraId="38A1C619" w14:textId="77777777" w:rsidR="00927118" w:rsidRPr="000032C8" w:rsidRDefault="00927118" w:rsidP="00E165A9">
            <w:pPr>
              <w:spacing w:after="0" w:line="240" w:lineRule="auto"/>
              <w:rPr>
                <w:rFonts w:ascii="Times New Roman" w:hAnsi="Times New Roman" w:cs="Calibri"/>
                <w:sz w:val="25"/>
                <w:szCs w:val="25"/>
              </w:rPr>
            </w:pPr>
          </w:p>
        </w:tc>
        <w:tc>
          <w:tcPr>
            <w:tcW w:w="7801" w:type="dxa"/>
            <w:tcBorders>
              <w:top w:val="nil"/>
              <w:left w:val="nil"/>
              <w:bottom w:val="nil"/>
              <w:right w:val="nil"/>
            </w:tcBorders>
          </w:tcPr>
          <w:p w14:paraId="31397F5B" w14:textId="77777777" w:rsidR="00927118" w:rsidRPr="00024402" w:rsidRDefault="00927118" w:rsidP="00E165A9">
            <w:pPr>
              <w:spacing w:after="0" w:line="240" w:lineRule="auto"/>
              <w:rPr>
                <w:rFonts w:ascii="Times New Roman" w:hAnsi="Times New Roman" w:cs="Calibri"/>
                <w:sz w:val="20"/>
                <w:szCs w:val="20"/>
              </w:rPr>
            </w:pPr>
          </w:p>
        </w:tc>
      </w:tr>
      <w:tr w:rsidR="00927118" w:rsidRPr="00024402" w14:paraId="4B9F711A" w14:textId="77777777" w:rsidTr="00B76589">
        <w:tc>
          <w:tcPr>
            <w:tcW w:w="7797" w:type="dxa"/>
            <w:tcBorders>
              <w:top w:val="nil"/>
              <w:left w:val="nil"/>
              <w:bottom w:val="nil"/>
              <w:right w:val="nil"/>
            </w:tcBorders>
          </w:tcPr>
          <w:p w14:paraId="38E7F137"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akceptovaných pripomienok, z toho zásadných</w:t>
            </w:r>
          </w:p>
        </w:tc>
        <w:tc>
          <w:tcPr>
            <w:tcW w:w="7801" w:type="dxa"/>
            <w:tcBorders>
              <w:top w:val="nil"/>
              <w:left w:val="nil"/>
              <w:bottom w:val="nil"/>
              <w:right w:val="nil"/>
            </w:tcBorders>
          </w:tcPr>
          <w:p w14:paraId="351D99BB" w14:textId="77777777" w:rsidR="00927118" w:rsidRPr="00024402" w:rsidRDefault="00B05BE0" w:rsidP="00B05BE0">
            <w:pPr>
              <w:spacing w:after="0" w:line="240" w:lineRule="auto"/>
              <w:rPr>
                <w:rFonts w:ascii="Times New Roman" w:hAnsi="Times New Roman" w:cs="Calibri"/>
                <w:sz w:val="20"/>
                <w:szCs w:val="20"/>
              </w:rPr>
            </w:pPr>
            <w:r>
              <w:rPr>
                <w:rFonts w:ascii="Times" w:hAnsi="Times" w:cs="Times"/>
                <w:sz w:val="25"/>
                <w:szCs w:val="25"/>
              </w:rPr>
              <w:t>20 /1</w:t>
            </w:r>
          </w:p>
        </w:tc>
      </w:tr>
      <w:tr w:rsidR="00927118" w:rsidRPr="00024402" w14:paraId="491BD988" w14:textId="77777777" w:rsidTr="00B76589">
        <w:tc>
          <w:tcPr>
            <w:tcW w:w="7797" w:type="dxa"/>
            <w:tcBorders>
              <w:top w:val="nil"/>
              <w:left w:val="nil"/>
              <w:bottom w:val="nil"/>
              <w:right w:val="nil"/>
            </w:tcBorders>
          </w:tcPr>
          <w:p w14:paraId="3EC2C7F0"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čiastočne akceptovaných pripomienok, z toho zásadných</w:t>
            </w:r>
          </w:p>
        </w:tc>
        <w:tc>
          <w:tcPr>
            <w:tcW w:w="7801" w:type="dxa"/>
            <w:tcBorders>
              <w:top w:val="nil"/>
              <w:left w:val="nil"/>
              <w:bottom w:val="nil"/>
              <w:right w:val="nil"/>
            </w:tcBorders>
          </w:tcPr>
          <w:p w14:paraId="517D25B1" w14:textId="77777777" w:rsidR="00927118" w:rsidRPr="00024402" w:rsidRDefault="00B05BE0" w:rsidP="00B05BE0">
            <w:pPr>
              <w:spacing w:after="0" w:line="240" w:lineRule="auto"/>
              <w:rPr>
                <w:rFonts w:ascii="Times New Roman" w:hAnsi="Times New Roman" w:cs="Calibri"/>
                <w:sz w:val="20"/>
                <w:szCs w:val="20"/>
              </w:rPr>
            </w:pPr>
            <w:r>
              <w:rPr>
                <w:rFonts w:ascii="Times" w:hAnsi="Times" w:cs="Times"/>
                <w:sz w:val="25"/>
                <w:szCs w:val="25"/>
              </w:rPr>
              <w:t>0 /0</w:t>
            </w:r>
          </w:p>
        </w:tc>
      </w:tr>
      <w:tr w:rsidR="00927118" w:rsidRPr="00024402" w14:paraId="012B8804" w14:textId="77777777" w:rsidTr="00B76589">
        <w:tc>
          <w:tcPr>
            <w:tcW w:w="7797" w:type="dxa"/>
            <w:tcBorders>
              <w:top w:val="nil"/>
              <w:left w:val="nil"/>
              <w:bottom w:val="nil"/>
              <w:right w:val="nil"/>
            </w:tcBorders>
          </w:tcPr>
          <w:p w14:paraId="4C751544"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neakceptovaných pripomienok, z toho zásadných</w:t>
            </w:r>
          </w:p>
        </w:tc>
        <w:tc>
          <w:tcPr>
            <w:tcW w:w="7801" w:type="dxa"/>
            <w:tcBorders>
              <w:top w:val="nil"/>
              <w:left w:val="nil"/>
              <w:bottom w:val="nil"/>
              <w:right w:val="nil"/>
            </w:tcBorders>
          </w:tcPr>
          <w:p w14:paraId="42BDA9E5" w14:textId="77777777" w:rsidR="00927118" w:rsidRPr="00024402" w:rsidRDefault="00B05BE0" w:rsidP="00B05BE0">
            <w:pPr>
              <w:spacing w:after="0" w:line="240" w:lineRule="auto"/>
              <w:rPr>
                <w:rFonts w:ascii="Times New Roman" w:hAnsi="Times New Roman" w:cs="Calibri"/>
                <w:sz w:val="20"/>
                <w:szCs w:val="20"/>
              </w:rPr>
            </w:pPr>
            <w:r>
              <w:rPr>
                <w:rFonts w:ascii="Times" w:hAnsi="Times" w:cs="Times"/>
                <w:sz w:val="25"/>
                <w:szCs w:val="25"/>
              </w:rPr>
              <w:t>1 /0</w:t>
            </w:r>
          </w:p>
        </w:tc>
      </w:tr>
      <w:tr w:rsidR="00927118" w:rsidRPr="00024402" w14:paraId="1A3FD19A" w14:textId="77777777" w:rsidTr="00B76589">
        <w:tc>
          <w:tcPr>
            <w:tcW w:w="7797" w:type="dxa"/>
            <w:tcBorders>
              <w:top w:val="nil"/>
              <w:left w:val="nil"/>
              <w:bottom w:val="nil"/>
              <w:right w:val="nil"/>
            </w:tcBorders>
          </w:tcPr>
          <w:p w14:paraId="7E0DC26A" w14:textId="77777777" w:rsidR="00927118" w:rsidRPr="000032C8" w:rsidRDefault="00927118" w:rsidP="00E165A9">
            <w:pPr>
              <w:spacing w:after="0" w:line="240" w:lineRule="auto"/>
              <w:rPr>
                <w:rFonts w:ascii="Times New Roman" w:hAnsi="Times New Roman" w:cs="Calibri"/>
                <w:bCs/>
                <w:sz w:val="25"/>
                <w:szCs w:val="25"/>
              </w:rPr>
            </w:pPr>
          </w:p>
        </w:tc>
        <w:tc>
          <w:tcPr>
            <w:tcW w:w="7801" w:type="dxa"/>
            <w:tcBorders>
              <w:top w:val="nil"/>
              <w:left w:val="nil"/>
              <w:bottom w:val="nil"/>
              <w:right w:val="nil"/>
            </w:tcBorders>
          </w:tcPr>
          <w:p w14:paraId="70E848DA" w14:textId="77777777" w:rsidR="00927118" w:rsidRPr="00024402" w:rsidRDefault="00927118" w:rsidP="00E165A9">
            <w:pPr>
              <w:spacing w:after="0" w:line="240" w:lineRule="auto"/>
              <w:rPr>
                <w:rFonts w:ascii="Times New Roman" w:hAnsi="Times New Roman" w:cs="Calibri"/>
                <w:sz w:val="20"/>
                <w:szCs w:val="20"/>
              </w:rPr>
            </w:pPr>
          </w:p>
        </w:tc>
      </w:tr>
      <w:tr w:rsidR="00927118" w:rsidRPr="00024402" w14:paraId="5AC4F19E" w14:textId="77777777" w:rsidTr="00B76589">
        <w:tc>
          <w:tcPr>
            <w:tcW w:w="7797" w:type="dxa"/>
            <w:tcBorders>
              <w:top w:val="nil"/>
              <w:left w:val="nil"/>
              <w:bottom w:val="nil"/>
              <w:right w:val="nil"/>
            </w:tcBorders>
          </w:tcPr>
          <w:p w14:paraId="1D58C4E8" w14:textId="77777777" w:rsidR="00927118" w:rsidRPr="000032C8" w:rsidRDefault="00927118" w:rsidP="00E165A9">
            <w:pPr>
              <w:spacing w:after="0" w:line="240" w:lineRule="auto"/>
              <w:rPr>
                <w:rFonts w:ascii="Times New Roman" w:hAnsi="Times New Roman" w:cs="Calibri"/>
                <w:sz w:val="25"/>
                <w:szCs w:val="25"/>
              </w:rPr>
            </w:pPr>
            <w:proofErr w:type="spellStart"/>
            <w:r w:rsidRPr="000032C8">
              <w:rPr>
                <w:rFonts w:ascii="Times New Roman" w:hAnsi="Times New Roman" w:cs="Calibri"/>
                <w:bCs/>
                <w:sz w:val="25"/>
                <w:szCs w:val="25"/>
              </w:rPr>
              <w:t>Rozporové</w:t>
            </w:r>
            <w:proofErr w:type="spellEnd"/>
            <w:r w:rsidRPr="000032C8">
              <w:rPr>
                <w:rFonts w:ascii="Times New Roman" w:hAnsi="Times New Roman" w:cs="Calibri"/>
                <w:bCs/>
                <w:sz w:val="25"/>
                <w:szCs w:val="25"/>
              </w:rPr>
              <w:t xml:space="preserve"> konanie (s kým, kedy, s akým výsledkom)</w:t>
            </w:r>
          </w:p>
        </w:tc>
        <w:tc>
          <w:tcPr>
            <w:tcW w:w="7801" w:type="dxa"/>
            <w:tcBorders>
              <w:top w:val="nil"/>
              <w:left w:val="nil"/>
              <w:bottom w:val="nil"/>
              <w:right w:val="nil"/>
            </w:tcBorders>
          </w:tcPr>
          <w:p w14:paraId="7186C874" w14:textId="77777777" w:rsidR="00927118" w:rsidRPr="00024402" w:rsidRDefault="00927118" w:rsidP="00E165A9">
            <w:pPr>
              <w:spacing w:after="0" w:line="240" w:lineRule="auto"/>
              <w:rPr>
                <w:rFonts w:ascii="Times New Roman" w:hAnsi="Times New Roman" w:cs="Calibri"/>
                <w:sz w:val="20"/>
                <w:szCs w:val="20"/>
              </w:rPr>
            </w:pPr>
          </w:p>
        </w:tc>
      </w:tr>
      <w:tr w:rsidR="00927118" w:rsidRPr="00024402" w14:paraId="608A364C" w14:textId="77777777" w:rsidTr="00B76589">
        <w:tc>
          <w:tcPr>
            <w:tcW w:w="7797" w:type="dxa"/>
            <w:tcBorders>
              <w:top w:val="nil"/>
              <w:left w:val="nil"/>
              <w:bottom w:val="nil"/>
              <w:right w:val="nil"/>
            </w:tcBorders>
          </w:tcPr>
          <w:p w14:paraId="50760E64" w14:textId="77777777" w:rsidR="00927118" w:rsidRPr="000032C8" w:rsidRDefault="00927118" w:rsidP="00E165A9">
            <w:pPr>
              <w:spacing w:after="0" w:line="240" w:lineRule="auto"/>
              <w:rPr>
                <w:rFonts w:ascii="Times New Roman" w:hAnsi="Times New Roman" w:cs="Calibri"/>
                <w:bCs/>
                <w:sz w:val="25"/>
                <w:szCs w:val="25"/>
              </w:rPr>
            </w:pPr>
            <w:r w:rsidRPr="000032C8">
              <w:rPr>
                <w:rFonts w:ascii="Times New Roman" w:hAnsi="Times New Roman" w:cs="Calibri"/>
                <w:bCs/>
                <w:sz w:val="25"/>
                <w:szCs w:val="25"/>
              </w:rPr>
              <w:t>Počet odstránených pripomienok</w:t>
            </w:r>
          </w:p>
        </w:tc>
        <w:tc>
          <w:tcPr>
            <w:tcW w:w="7801" w:type="dxa"/>
            <w:tcBorders>
              <w:top w:val="nil"/>
              <w:left w:val="nil"/>
              <w:bottom w:val="nil"/>
              <w:right w:val="nil"/>
            </w:tcBorders>
          </w:tcPr>
          <w:p w14:paraId="5C1303EB" w14:textId="77777777" w:rsidR="00927118" w:rsidRPr="00024402" w:rsidRDefault="00927118" w:rsidP="00E165A9">
            <w:pPr>
              <w:spacing w:after="0" w:line="240" w:lineRule="auto"/>
              <w:rPr>
                <w:rFonts w:ascii="Times New Roman" w:hAnsi="Times New Roman" w:cs="Calibri"/>
                <w:sz w:val="20"/>
                <w:szCs w:val="20"/>
              </w:rPr>
            </w:pPr>
          </w:p>
        </w:tc>
      </w:tr>
      <w:tr w:rsidR="00927118" w:rsidRPr="00024402" w14:paraId="40D71AC6" w14:textId="77777777" w:rsidTr="00B76589">
        <w:tc>
          <w:tcPr>
            <w:tcW w:w="7797" w:type="dxa"/>
            <w:tcBorders>
              <w:top w:val="nil"/>
              <w:left w:val="nil"/>
              <w:bottom w:val="nil"/>
              <w:right w:val="nil"/>
            </w:tcBorders>
          </w:tcPr>
          <w:p w14:paraId="3151D8FA" w14:textId="77777777" w:rsidR="00927118" w:rsidRPr="000032C8" w:rsidRDefault="00927118" w:rsidP="00E165A9">
            <w:pPr>
              <w:spacing w:after="0" w:line="240" w:lineRule="auto"/>
              <w:rPr>
                <w:rFonts w:ascii="Times New Roman" w:hAnsi="Times New Roman" w:cs="Calibri"/>
                <w:bCs/>
                <w:sz w:val="25"/>
                <w:szCs w:val="25"/>
              </w:rPr>
            </w:pPr>
            <w:r w:rsidRPr="000032C8">
              <w:rPr>
                <w:rFonts w:ascii="Times New Roman" w:hAnsi="Times New Roman" w:cs="Calibri"/>
                <w:bCs/>
                <w:sz w:val="25"/>
                <w:szCs w:val="25"/>
              </w:rPr>
              <w:t>Počet neodstránených pripomienok</w:t>
            </w:r>
          </w:p>
        </w:tc>
        <w:tc>
          <w:tcPr>
            <w:tcW w:w="7801" w:type="dxa"/>
            <w:tcBorders>
              <w:top w:val="nil"/>
              <w:left w:val="nil"/>
              <w:bottom w:val="nil"/>
              <w:right w:val="nil"/>
            </w:tcBorders>
          </w:tcPr>
          <w:p w14:paraId="2BFDC0B8" w14:textId="77777777" w:rsidR="00927118" w:rsidRPr="00024402" w:rsidRDefault="00927118" w:rsidP="00E165A9">
            <w:pPr>
              <w:spacing w:after="0" w:line="240" w:lineRule="auto"/>
              <w:rPr>
                <w:rFonts w:ascii="Times New Roman" w:hAnsi="Times New Roman" w:cs="Calibri"/>
                <w:sz w:val="20"/>
                <w:szCs w:val="20"/>
              </w:rPr>
            </w:pPr>
          </w:p>
        </w:tc>
      </w:tr>
    </w:tbl>
    <w:p w14:paraId="172B0628" w14:textId="77777777" w:rsidR="00927118" w:rsidRPr="00024402" w:rsidRDefault="00927118" w:rsidP="00927118">
      <w:pPr>
        <w:spacing w:after="0" w:line="240" w:lineRule="auto"/>
        <w:rPr>
          <w:rFonts w:ascii="Times New Roman" w:hAnsi="Times New Roman" w:cs="Calibri"/>
          <w:b/>
          <w:sz w:val="20"/>
          <w:szCs w:val="20"/>
        </w:rPr>
      </w:pPr>
    </w:p>
    <w:p w14:paraId="6897F968" w14:textId="77777777" w:rsidR="00927118" w:rsidRPr="000032C8" w:rsidRDefault="00927118" w:rsidP="00927118">
      <w:pPr>
        <w:spacing w:after="0" w:line="240" w:lineRule="auto"/>
        <w:rPr>
          <w:sz w:val="25"/>
          <w:szCs w:val="25"/>
        </w:rPr>
      </w:pPr>
      <w:r w:rsidRPr="000032C8">
        <w:rPr>
          <w:rFonts w:ascii="Times New Roman" w:hAnsi="Times New Roman" w:cs="Calibri"/>
          <w:sz w:val="25"/>
          <w:szCs w:val="25"/>
        </w:rPr>
        <w:t>Sumarizácia vznesených pripomienok podľa subjektov</w:t>
      </w:r>
    </w:p>
    <w:p w14:paraId="2947F28F" w14:textId="77777777" w:rsidR="00B05BE0" w:rsidRDefault="00B05BE0" w:rsidP="00841FA6"/>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328"/>
        <w:gridCol w:w="7712"/>
        <w:gridCol w:w="1404"/>
        <w:gridCol w:w="1404"/>
        <w:gridCol w:w="1391"/>
        <w:gridCol w:w="1034"/>
      </w:tblGrid>
      <w:tr w:rsidR="00B05BE0" w14:paraId="3C46A326" w14:textId="77777777">
        <w:trPr>
          <w:divId w:val="1153257344"/>
          <w:jc w:val="center"/>
        </w:trPr>
        <w:tc>
          <w:tcPr>
            <w:tcW w:w="150" w:type="pct"/>
            <w:tcBorders>
              <w:top w:val="outset" w:sz="6" w:space="0" w:color="000000"/>
              <w:left w:val="outset" w:sz="6" w:space="0" w:color="000000"/>
              <w:bottom w:val="outset" w:sz="6" w:space="0" w:color="000000"/>
              <w:right w:val="outset" w:sz="6" w:space="0" w:color="000000"/>
            </w:tcBorders>
            <w:vAlign w:val="center"/>
            <w:hideMark/>
          </w:tcPr>
          <w:p w14:paraId="48312161" w14:textId="77777777" w:rsidR="00B05BE0" w:rsidRDefault="00B05BE0">
            <w:pPr>
              <w:jc w:val="center"/>
              <w:rPr>
                <w:rFonts w:ascii="Times" w:hAnsi="Times" w:cs="Times"/>
                <w:b/>
                <w:bCs/>
                <w:sz w:val="25"/>
                <w:szCs w:val="25"/>
              </w:rPr>
            </w:pPr>
            <w:r>
              <w:rPr>
                <w:rFonts w:ascii="Times" w:hAnsi="Times" w:cs="Times"/>
                <w:b/>
                <w:bCs/>
                <w:sz w:val="25"/>
                <w:szCs w:val="25"/>
              </w:rPr>
              <w:t>Č.</w:t>
            </w:r>
          </w:p>
        </w:tc>
        <w:tc>
          <w:tcPr>
            <w:tcW w:w="3000" w:type="pct"/>
            <w:tcBorders>
              <w:top w:val="outset" w:sz="6" w:space="0" w:color="000000"/>
              <w:left w:val="outset" w:sz="6" w:space="0" w:color="000000"/>
              <w:bottom w:val="outset" w:sz="6" w:space="0" w:color="000000"/>
              <w:right w:val="outset" w:sz="6" w:space="0" w:color="000000"/>
            </w:tcBorders>
            <w:vAlign w:val="center"/>
            <w:hideMark/>
          </w:tcPr>
          <w:p w14:paraId="1FDA6061" w14:textId="77777777" w:rsidR="00B05BE0" w:rsidRDefault="00B05BE0">
            <w:pPr>
              <w:jc w:val="center"/>
              <w:rPr>
                <w:rFonts w:ascii="Times" w:hAnsi="Times" w:cs="Times"/>
                <w:b/>
                <w:bCs/>
                <w:sz w:val="25"/>
                <w:szCs w:val="25"/>
              </w:rPr>
            </w:pPr>
            <w:r>
              <w:rPr>
                <w:rFonts w:ascii="Times" w:hAnsi="Times" w:cs="Times"/>
                <w:b/>
                <w:bCs/>
                <w:sz w:val="25"/>
                <w:szCs w:val="25"/>
              </w:rPr>
              <w:t>Subjekt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17B0306C" w14:textId="77777777" w:rsidR="00B05BE0" w:rsidRDefault="00B05BE0">
            <w:pPr>
              <w:jc w:val="center"/>
              <w:rPr>
                <w:rFonts w:ascii="Times" w:hAnsi="Times" w:cs="Times"/>
                <w:b/>
                <w:bCs/>
                <w:sz w:val="25"/>
                <w:szCs w:val="25"/>
              </w:rPr>
            </w:pPr>
            <w:r>
              <w:rPr>
                <w:rFonts w:ascii="Times" w:hAnsi="Times" w:cs="Times"/>
                <w:b/>
                <w:bCs/>
                <w:sz w:val="25"/>
                <w:szCs w:val="25"/>
              </w:rPr>
              <w:t>Pripomienky do termínu</w:t>
            </w:r>
          </w:p>
        </w:tc>
        <w:tc>
          <w:tcPr>
            <w:tcW w:w="450" w:type="pct"/>
            <w:tcBorders>
              <w:top w:val="outset" w:sz="6" w:space="0" w:color="000000"/>
              <w:left w:val="outset" w:sz="6" w:space="0" w:color="000000"/>
              <w:bottom w:val="outset" w:sz="6" w:space="0" w:color="000000"/>
              <w:right w:val="outset" w:sz="6" w:space="0" w:color="000000"/>
            </w:tcBorders>
            <w:vAlign w:val="center"/>
            <w:hideMark/>
          </w:tcPr>
          <w:p w14:paraId="5D3E6823" w14:textId="77777777" w:rsidR="00B05BE0" w:rsidRDefault="00B05BE0">
            <w:pPr>
              <w:jc w:val="center"/>
              <w:rPr>
                <w:rFonts w:ascii="Times" w:hAnsi="Times" w:cs="Times"/>
                <w:b/>
                <w:bCs/>
                <w:sz w:val="25"/>
                <w:szCs w:val="25"/>
              </w:rPr>
            </w:pPr>
            <w:r>
              <w:rPr>
                <w:rFonts w:ascii="Times" w:hAnsi="Times" w:cs="Times"/>
                <w:b/>
                <w:bCs/>
                <w:sz w:val="25"/>
                <w:szCs w:val="25"/>
              </w:rPr>
              <w:t>Pripomienky po termíne</w:t>
            </w:r>
          </w:p>
        </w:tc>
        <w:tc>
          <w:tcPr>
            <w:tcW w:w="450" w:type="pct"/>
            <w:tcBorders>
              <w:top w:val="outset" w:sz="6" w:space="0" w:color="000000"/>
              <w:left w:val="outset" w:sz="6" w:space="0" w:color="000000"/>
              <w:bottom w:val="outset" w:sz="6" w:space="0" w:color="000000"/>
              <w:right w:val="outset" w:sz="6" w:space="0" w:color="000000"/>
            </w:tcBorders>
            <w:vAlign w:val="center"/>
            <w:hideMark/>
          </w:tcPr>
          <w:p w14:paraId="3E2DFCCD" w14:textId="77777777" w:rsidR="00B05BE0" w:rsidRDefault="00B05BE0">
            <w:pPr>
              <w:jc w:val="center"/>
              <w:rPr>
                <w:rFonts w:ascii="Times" w:hAnsi="Times" w:cs="Times"/>
                <w:b/>
                <w:bCs/>
                <w:sz w:val="25"/>
                <w:szCs w:val="25"/>
              </w:rPr>
            </w:pPr>
            <w:r>
              <w:rPr>
                <w:rFonts w:ascii="Times" w:hAnsi="Times" w:cs="Times"/>
                <w:b/>
                <w:bCs/>
                <w:sz w:val="25"/>
                <w:szCs w:val="25"/>
              </w:rPr>
              <w:t>Nemali pripomienky</w:t>
            </w:r>
          </w:p>
        </w:tc>
        <w:tc>
          <w:tcPr>
            <w:tcW w:w="450" w:type="pct"/>
            <w:tcBorders>
              <w:top w:val="outset" w:sz="6" w:space="0" w:color="000000"/>
              <w:left w:val="outset" w:sz="6" w:space="0" w:color="000000"/>
              <w:bottom w:val="outset" w:sz="6" w:space="0" w:color="000000"/>
              <w:right w:val="outset" w:sz="6" w:space="0" w:color="000000"/>
            </w:tcBorders>
            <w:vAlign w:val="center"/>
            <w:hideMark/>
          </w:tcPr>
          <w:p w14:paraId="05482881" w14:textId="77777777" w:rsidR="00B05BE0" w:rsidRDefault="00B05BE0">
            <w:pPr>
              <w:jc w:val="center"/>
              <w:rPr>
                <w:rFonts w:ascii="Times" w:hAnsi="Times" w:cs="Times"/>
                <w:b/>
                <w:bCs/>
                <w:sz w:val="25"/>
                <w:szCs w:val="25"/>
              </w:rPr>
            </w:pPr>
            <w:r>
              <w:rPr>
                <w:rFonts w:ascii="Times" w:hAnsi="Times" w:cs="Times"/>
                <w:b/>
                <w:bCs/>
                <w:sz w:val="25"/>
                <w:szCs w:val="25"/>
              </w:rPr>
              <w:t>Vôbec nezaslali</w:t>
            </w:r>
          </w:p>
        </w:tc>
      </w:tr>
      <w:tr w:rsidR="00B05BE0" w14:paraId="21B03D06"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7CEDAAD0" w14:textId="77777777" w:rsidR="00B05BE0" w:rsidRDefault="00B05BE0">
            <w:pPr>
              <w:jc w:val="center"/>
              <w:rPr>
                <w:rFonts w:ascii="Times" w:hAnsi="Times" w:cs="Times"/>
                <w:sz w:val="25"/>
                <w:szCs w:val="25"/>
              </w:rPr>
            </w:pPr>
            <w:r>
              <w:rPr>
                <w:rFonts w:ascii="Times" w:hAnsi="Times" w:cs="Times"/>
                <w:sz w:val="25"/>
                <w:szCs w:val="25"/>
              </w:rPr>
              <w:t>1.</w:t>
            </w:r>
          </w:p>
        </w:tc>
        <w:tc>
          <w:tcPr>
            <w:tcW w:w="0" w:type="auto"/>
            <w:tcBorders>
              <w:top w:val="outset" w:sz="6" w:space="0" w:color="000000"/>
              <w:left w:val="outset" w:sz="6" w:space="0" w:color="000000"/>
              <w:bottom w:val="outset" w:sz="6" w:space="0" w:color="000000"/>
              <w:right w:val="outset" w:sz="6" w:space="0" w:color="000000"/>
            </w:tcBorders>
            <w:hideMark/>
          </w:tcPr>
          <w:p w14:paraId="44BEEEBD" w14:textId="77777777" w:rsidR="00B05BE0" w:rsidRDefault="00B05BE0">
            <w:pPr>
              <w:rPr>
                <w:rFonts w:ascii="Times" w:hAnsi="Times" w:cs="Times"/>
                <w:sz w:val="25"/>
                <w:szCs w:val="25"/>
              </w:rPr>
            </w:pPr>
            <w:r>
              <w:rPr>
                <w:rFonts w:ascii="Times" w:hAnsi="Times" w:cs="Times"/>
                <w:sz w:val="25"/>
                <w:szCs w:val="25"/>
              </w:rPr>
              <w:t>Ministerstvo financií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BD9A831" w14:textId="77777777" w:rsidR="00B05BE0" w:rsidRDefault="00B05BE0">
            <w:pPr>
              <w:jc w:val="center"/>
              <w:rPr>
                <w:rFonts w:ascii="Times" w:hAnsi="Times" w:cs="Times"/>
                <w:sz w:val="25"/>
                <w:szCs w:val="25"/>
              </w:rPr>
            </w:pPr>
            <w:r>
              <w:rPr>
                <w:rFonts w:ascii="Times" w:hAnsi="Times" w:cs="Times"/>
                <w:sz w:val="25"/>
                <w:szCs w:val="25"/>
              </w:rPr>
              <w:t>1 (0o,1z)</w:t>
            </w:r>
          </w:p>
        </w:tc>
        <w:tc>
          <w:tcPr>
            <w:tcW w:w="0" w:type="auto"/>
            <w:tcBorders>
              <w:top w:val="outset" w:sz="6" w:space="0" w:color="000000"/>
              <w:left w:val="outset" w:sz="6" w:space="0" w:color="000000"/>
              <w:bottom w:val="outset" w:sz="6" w:space="0" w:color="000000"/>
              <w:right w:val="outset" w:sz="6" w:space="0" w:color="000000"/>
            </w:tcBorders>
            <w:hideMark/>
          </w:tcPr>
          <w:p w14:paraId="18165059"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B151337"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28EF740" w14:textId="77777777" w:rsidR="00B05BE0" w:rsidRDefault="00B05BE0">
            <w:pPr>
              <w:jc w:val="center"/>
              <w:rPr>
                <w:sz w:val="20"/>
                <w:szCs w:val="20"/>
              </w:rPr>
            </w:pPr>
          </w:p>
        </w:tc>
      </w:tr>
      <w:tr w:rsidR="00B05BE0" w14:paraId="590142E0"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0121E2CE" w14:textId="77777777" w:rsidR="00B05BE0" w:rsidRDefault="00B05BE0">
            <w:pPr>
              <w:jc w:val="center"/>
              <w:rPr>
                <w:rFonts w:ascii="Times" w:hAnsi="Times" w:cs="Times"/>
                <w:sz w:val="25"/>
                <w:szCs w:val="25"/>
              </w:rPr>
            </w:pPr>
            <w:r>
              <w:rPr>
                <w:rFonts w:ascii="Times" w:hAnsi="Times" w:cs="Times"/>
                <w:sz w:val="25"/>
                <w:szCs w:val="25"/>
              </w:rPr>
              <w:t>2.</w:t>
            </w:r>
          </w:p>
        </w:tc>
        <w:tc>
          <w:tcPr>
            <w:tcW w:w="0" w:type="auto"/>
            <w:tcBorders>
              <w:top w:val="outset" w:sz="6" w:space="0" w:color="000000"/>
              <w:left w:val="outset" w:sz="6" w:space="0" w:color="000000"/>
              <w:bottom w:val="outset" w:sz="6" w:space="0" w:color="000000"/>
              <w:right w:val="outset" w:sz="6" w:space="0" w:color="000000"/>
            </w:tcBorders>
            <w:hideMark/>
          </w:tcPr>
          <w:p w14:paraId="0C06A13A" w14:textId="77777777" w:rsidR="00B05BE0" w:rsidRDefault="00B05BE0">
            <w:pPr>
              <w:rPr>
                <w:rFonts w:ascii="Times" w:hAnsi="Times" w:cs="Times"/>
                <w:sz w:val="25"/>
                <w:szCs w:val="25"/>
              </w:rPr>
            </w:pPr>
            <w:r>
              <w:rPr>
                <w:rFonts w:ascii="Times" w:hAnsi="Times" w:cs="Times"/>
                <w:sz w:val="25"/>
                <w:szCs w:val="25"/>
              </w:rPr>
              <w:t>Ministerstvo investícií, regionálneho rozvoja a informatizácie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563DDDF" w14:textId="77777777" w:rsidR="00B05BE0" w:rsidRDefault="00B05BE0">
            <w:pPr>
              <w:jc w:val="center"/>
              <w:rPr>
                <w:rFonts w:ascii="Times" w:hAnsi="Times" w:cs="Times"/>
                <w:sz w:val="25"/>
                <w:szCs w:val="25"/>
              </w:rPr>
            </w:pPr>
            <w:r>
              <w:rPr>
                <w:rFonts w:ascii="Times" w:hAnsi="Times" w:cs="Times"/>
                <w:sz w:val="25"/>
                <w:szCs w:val="25"/>
              </w:rPr>
              <w:t>12 (12o,0z)</w:t>
            </w:r>
          </w:p>
        </w:tc>
        <w:tc>
          <w:tcPr>
            <w:tcW w:w="0" w:type="auto"/>
            <w:tcBorders>
              <w:top w:val="outset" w:sz="6" w:space="0" w:color="000000"/>
              <w:left w:val="outset" w:sz="6" w:space="0" w:color="000000"/>
              <w:bottom w:val="outset" w:sz="6" w:space="0" w:color="000000"/>
              <w:right w:val="outset" w:sz="6" w:space="0" w:color="000000"/>
            </w:tcBorders>
            <w:hideMark/>
          </w:tcPr>
          <w:p w14:paraId="1343BB5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877F76A"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D5B776D" w14:textId="77777777" w:rsidR="00B05BE0" w:rsidRDefault="00B05BE0">
            <w:pPr>
              <w:jc w:val="center"/>
              <w:rPr>
                <w:sz w:val="20"/>
                <w:szCs w:val="20"/>
              </w:rPr>
            </w:pPr>
          </w:p>
        </w:tc>
      </w:tr>
      <w:tr w:rsidR="00B05BE0" w14:paraId="6E91D131"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06F60A5" w14:textId="77777777" w:rsidR="00B05BE0" w:rsidRDefault="00B05BE0">
            <w:pPr>
              <w:jc w:val="center"/>
              <w:rPr>
                <w:rFonts w:ascii="Times" w:hAnsi="Times" w:cs="Times"/>
                <w:sz w:val="25"/>
                <w:szCs w:val="25"/>
              </w:rPr>
            </w:pPr>
            <w:r>
              <w:rPr>
                <w:rFonts w:ascii="Times" w:hAnsi="Times" w:cs="Times"/>
                <w:sz w:val="25"/>
                <w:szCs w:val="25"/>
              </w:rPr>
              <w:t>3.</w:t>
            </w:r>
          </w:p>
        </w:tc>
        <w:tc>
          <w:tcPr>
            <w:tcW w:w="0" w:type="auto"/>
            <w:tcBorders>
              <w:top w:val="outset" w:sz="6" w:space="0" w:color="000000"/>
              <w:left w:val="outset" w:sz="6" w:space="0" w:color="000000"/>
              <w:bottom w:val="outset" w:sz="6" w:space="0" w:color="000000"/>
              <w:right w:val="outset" w:sz="6" w:space="0" w:color="000000"/>
            </w:tcBorders>
            <w:hideMark/>
          </w:tcPr>
          <w:p w14:paraId="6BDB688A" w14:textId="77777777" w:rsidR="00B05BE0" w:rsidRDefault="00B05BE0">
            <w:pPr>
              <w:rPr>
                <w:rFonts w:ascii="Times" w:hAnsi="Times" w:cs="Times"/>
                <w:sz w:val="25"/>
                <w:szCs w:val="25"/>
              </w:rPr>
            </w:pPr>
            <w:r>
              <w:rPr>
                <w:rFonts w:ascii="Times" w:hAnsi="Times" w:cs="Times"/>
                <w:sz w:val="25"/>
                <w:szCs w:val="25"/>
              </w:rPr>
              <w:t>Ministerstvo zdravotníctva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B4664BA" w14:textId="77777777" w:rsidR="00B05BE0" w:rsidRDefault="00B05BE0">
            <w:pPr>
              <w:jc w:val="center"/>
              <w:rPr>
                <w:rFonts w:ascii="Times" w:hAnsi="Times" w:cs="Times"/>
                <w:sz w:val="25"/>
                <w:szCs w:val="25"/>
              </w:rPr>
            </w:pPr>
            <w:r>
              <w:rPr>
                <w:rFonts w:ascii="Times" w:hAnsi="Times" w:cs="Times"/>
                <w:sz w:val="25"/>
                <w:szCs w:val="25"/>
              </w:rPr>
              <w:t>7 (7o,0z)</w:t>
            </w:r>
          </w:p>
        </w:tc>
        <w:tc>
          <w:tcPr>
            <w:tcW w:w="0" w:type="auto"/>
            <w:tcBorders>
              <w:top w:val="outset" w:sz="6" w:space="0" w:color="000000"/>
              <w:left w:val="outset" w:sz="6" w:space="0" w:color="000000"/>
              <w:bottom w:val="outset" w:sz="6" w:space="0" w:color="000000"/>
              <w:right w:val="outset" w:sz="6" w:space="0" w:color="000000"/>
            </w:tcBorders>
            <w:hideMark/>
          </w:tcPr>
          <w:p w14:paraId="3693114E"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30BC017"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4D51BA1" w14:textId="77777777" w:rsidR="00B05BE0" w:rsidRDefault="00B05BE0">
            <w:pPr>
              <w:jc w:val="center"/>
              <w:rPr>
                <w:sz w:val="20"/>
                <w:szCs w:val="20"/>
              </w:rPr>
            </w:pPr>
          </w:p>
        </w:tc>
      </w:tr>
      <w:tr w:rsidR="00B05BE0" w14:paraId="1F7BA480"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B133F9B" w14:textId="77777777" w:rsidR="00B05BE0" w:rsidRDefault="00B05BE0">
            <w:pPr>
              <w:jc w:val="center"/>
              <w:rPr>
                <w:rFonts w:ascii="Times" w:hAnsi="Times" w:cs="Times"/>
                <w:sz w:val="25"/>
                <w:szCs w:val="25"/>
              </w:rPr>
            </w:pPr>
            <w:r>
              <w:rPr>
                <w:rFonts w:ascii="Times" w:hAnsi="Times" w:cs="Times"/>
                <w:sz w:val="25"/>
                <w:szCs w:val="25"/>
              </w:rPr>
              <w:lastRenderedPageBreak/>
              <w:t>4.</w:t>
            </w:r>
          </w:p>
        </w:tc>
        <w:tc>
          <w:tcPr>
            <w:tcW w:w="0" w:type="auto"/>
            <w:tcBorders>
              <w:top w:val="outset" w:sz="6" w:space="0" w:color="000000"/>
              <w:left w:val="outset" w:sz="6" w:space="0" w:color="000000"/>
              <w:bottom w:val="outset" w:sz="6" w:space="0" w:color="000000"/>
              <w:right w:val="outset" w:sz="6" w:space="0" w:color="000000"/>
            </w:tcBorders>
            <w:hideMark/>
          </w:tcPr>
          <w:p w14:paraId="5C7C126C" w14:textId="77777777" w:rsidR="00B05BE0" w:rsidRDefault="00B05BE0">
            <w:pPr>
              <w:rPr>
                <w:rFonts w:ascii="Times" w:hAnsi="Times" w:cs="Times"/>
                <w:sz w:val="25"/>
                <w:szCs w:val="25"/>
              </w:rPr>
            </w:pPr>
            <w:r>
              <w:rPr>
                <w:rFonts w:ascii="Times" w:hAnsi="Times" w:cs="Times"/>
                <w:sz w:val="25"/>
                <w:szCs w:val="25"/>
              </w:rPr>
              <w:t>Rada vysokých škôl SR</w:t>
            </w:r>
          </w:p>
        </w:tc>
        <w:tc>
          <w:tcPr>
            <w:tcW w:w="0" w:type="auto"/>
            <w:tcBorders>
              <w:top w:val="outset" w:sz="6" w:space="0" w:color="000000"/>
              <w:left w:val="outset" w:sz="6" w:space="0" w:color="000000"/>
              <w:bottom w:val="outset" w:sz="6" w:space="0" w:color="000000"/>
              <w:right w:val="outset" w:sz="6" w:space="0" w:color="000000"/>
            </w:tcBorders>
            <w:hideMark/>
          </w:tcPr>
          <w:p w14:paraId="1EDB8F7B" w14:textId="77777777" w:rsidR="00B05BE0" w:rsidRDefault="00B05BE0">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14:paraId="681C17C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8C9330B"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9B7E93C" w14:textId="77777777" w:rsidR="00B05BE0" w:rsidRDefault="00B05BE0">
            <w:pPr>
              <w:jc w:val="center"/>
              <w:rPr>
                <w:sz w:val="20"/>
                <w:szCs w:val="20"/>
              </w:rPr>
            </w:pPr>
          </w:p>
        </w:tc>
      </w:tr>
      <w:tr w:rsidR="00B05BE0" w14:paraId="6EB2AEE4"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5628629" w14:textId="77777777" w:rsidR="00B05BE0" w:rsidRDefault="00B05BE0">
            <w:pPr>
              <w:jc w:val="center"/>
              <w:rPr>
                <w:rFonts w:ascii="Times" w:hAnsi="Times" w:cs="Times"/>
                <w:sz w:val="25"/>
                <w:szCs w:val="25"/>
              </w:rPr>
            </w:pPr>
            <w:r>
              <w:rPr>
                <w:rFonts w:ascii="Times" w:hAnsi="Times" w:cs="Times"/>
                <w:sz w:val="25"/>
                <w:szCs w:val="25"/>
              </w:rPr>
              <w:t>5.</w:t>
            </w:r>
          </w:p>
        </w:tc>
        <w:tc>
          <w:tcPr>
            <w:tcW w:w="0" w:type="auto"/>
            <w:tcBorders>
              <w:top w:val="outset" w:sz="6" w:space="0" w:color="000000"/>
              <w:left w:val="outset" w:sz="6" w:space="0" w:color="000000"/>
              <w:bottom w:val="outset" w:sz="6" w:space="0" w:color="000000"/>
              <w:right w:val="outset" w:sz="6" w:space="0" w:color="000000"/>
            </w:tcBorders>
            <w:hideMark/>
          </w:tcPr>
          <w:p w14:paraId="0FC1AD90" w14:textId="77777777" w:rsidR="00B05BE0" w:rsidRDefault="00B05BE0">
            <w:pPr>
              <w:rPr>
                <w:rFonts w:ascii="Times" w:hAnsi="Times" w:cs="Times"/>
                <w:sz w:val="25"/>
                <w:szCs w:val="25"/>
              </w:rPr>
            </w:pPr>
            <w:r>
              <w:rPr>
                <w:rFonts w:ascii="Times" w:hAnsi="Times" w:cs="Times"/>
                <w:sz w:val="25"/>
                <w:szCs w:val="25"/>
              </w:rPr>
              <w:t>Štatistický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42C188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AB68547"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723ED81"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485B3951" w14:textId="77777777" w:rsidR="00B05BE0" w:rsidRDefault="00B05BE0">
            <w:pPr>
              <w:jc w:val="center"/>
              <w:rPr>
                <w:rFonts w:ascii="Times" w:hAnsi="Times" w:cs="Times"/>
                <w:sz w:val="25"/>
                <w:szCs w:val="25"/>
              </w:rPr>
            </w:pPr>
          </w:p>
        </w:tc>
      </w:tr>
      <w:tr w:rsidR="00B05BE0" w14:paraId="30466618"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7EC5232" w14:textId="77777777" w:rsidR="00B05BE0" w:rsidRDefault="00B05BE0">
            <w:pPr>
              <w:jc w:val="center"/>
              <w:rPr>
                <w:rFonts w:ascii="Times" w:hAnsi="Times" w:cs="Times"/>
                <w:sz w:val="25"/>
                <w:szCs w:val="25"/>
              </w:rPr>
            </w:pPr>
            <w:r>
              <w:rPr>
                <w:rFonts w:ascii="Times" w:hAnsi="Times" w:cs="Times"/>
                <w:sz w:val="25"/>
                <w:szCs w:val="25"/>
              </w:rPr>
              <w:t>6.</w:t>
            </w:r>
          </w:p>
        </w:tc>
        <w:tc>
          <w:tcPr>
            <w:tcW w:w="0" w:type="auto"/>
            <w:tcBorders>
              <w:top w:val="outset" w:sz="6" w:space="0" w:color="000000"/>
              <w:left w:val="outset" w:sz="6" w:space="0" w:color="000000"/>
              <w:bottom w:val="outset" w:sz="6" w:space="0" w:color="000000"/>
              <w:right w:val="outset" w:sz="6" w:space="0" w:color="000000"/>
            </w:tcBorders>
            <w:hideMark/>
          </w:tcPr>
          <w:p w14:paraId="201A1B43" w14:textId="77777777" w:rsidR="00B05BE0" w:rsidRDefault="00B05BE0">
            <w:pPr>
              <w:rPr>
                <w:rFonts w:ascii="Times" w:hAnsi="Times" w:cs="Times"/>
                <w:sz w:val="25"/>
                <w:szCs w:val="25"/>
              </w:rPr>
            </w:pPr>
            <w:r>
              <w:rPr>
                <w:rFonts w:ascii="Times" w:hAnsi="Times" w:cs="Times"/>
                <w:sz w:val="25"/>
                <w:szCs w:val="25"/>
              </w:rPr>
              <w:t>Úrad jadrového dozoru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24949DA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471C27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B3F7B5F"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5D6CC174" w14:textId="77777777" w:rsidR="00B05BE0" w:rsidRDefault="00B05BE0">
            <w:pPr>
              <w:jc w:val="center"/>
              <w:rPr>
                <w:rFonts w:ascii="Times" w:hAnsi="Times" w:cs="Times"/>
                <w:sz w:val="25"/>
                <w:szCs w:val="25"/>
              </w:rPr>
            </w:pPr>
          </w:p>
        </w:tc>
      </w:tr>
      <w:tr w:rsidR="00B05BE0" w14:paraId="0562248B"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7C7703A" w14:textId="77777777" w:rsidR="00B05BE0" w:rsidRDefault="00B05BE0">
            <w:pPr>
              <w:jc w:val="center"/>
              <w:rPr>
                <w:rFonts w:ascii="Times" w:hAnsi="Times" w:cs="Times"/>
                <w:sz w:val="25"/>
                <w:szCs w:val="25"/>
              </w:rPr>
            </w:pPr>
            <w:r>
              <w:rPr>
                <w:rFonts w:ascii="Times" w:hAnsi="Times" w:cs="Times"/>
                <w:sz w:val="25"/>
                <w:szCs w:val="25"/>
              </w:rPr>
              <w:t>7.</w:t>
            </w:r>
          </w:p>
        </w:tc>
        <w:tc>
          <w:tcPr>
            <w:tcW w:w="0" w:type="auto"/>
            <w:tcBorders>
              <w:top w:val="outset" w:sz="6" w:space="0" w:color="000000"/>
              <w:left w:val="outset" w:sz="6" w:space="0" w:color="000000"/>
              <w:bottom w:val="outset" w:sz="6" w:space="0" w:color="000000"/>
              <w:right w:val="outset" w:sz="6" w:space="0" w:color="000000"/>
            </w:tcBorders>
            <w:hideMark/>
          </w:tcPr>
          <w:p w14:paraId="59291BD0" w14:textId="77777777" w:rsidR="00B05BE0" w:rsidRDefault="00B05BE0">
            <w:pPr>
              <w:rPr>
                <w:rFonts w:ascii="Times" w:hAnsi="Times" w:cs="Times"/>
                <w:sz w:val="25"/>
                <w:szCs w:val="25"/>
              </w:rPr>
            </w:pPr>
            <w:r>
              <w:rPr>
                <w:rFonts w:ascii="Times" w:hAnsi="Times" w:cs="Times"/>
                <w:sz w:val="25"/>
                <w:szCs w:val="25"/>
              </w:rPr>
              <w:t>Ministerstvo vnútra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91CE3F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4632A32"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B566600"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6C9403C9" w14:textId="77777777" w:rsidR="00B05BE0" w:rsidRDefault="00B05BE0">
            <w:pPr>
              <w:jc w:val="center"/>
              <w:rPr>
                <w:rFonts w:ascii="Times" w:hAnsi="Times" w:cs="Times"/>
                <w:sz w:val="25"/>
                <w:szCs w:val="25"/>
              </w:rPr>
            </w:pPr>
          </w:p>
        </w:tc>
      </w:tr>
      <w:tr w:rsidR="00B05BE0" w14:paraId="116E477B"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12098FA" w14:textId="77777777" w:rsidR="00B05BE0" w:rsidRDefault="00B05BE0">
            <w:pPr>
              <w:jc w:val="center"/>
              <w:rPr>
                <w:rFonts w:ascii="Times" w:hAnsi="Times" w:cs="Times"/>
                <w:sz w:val="25"/>
                <w:szCs w:val="25"/>
              </w:rPr>
            </w:pPr>
            <w:r>
              <w:rPr>
                <w:rFonts w:ascii="Times" w:hAnsi="Times" w:cs="Times"/>
                <w:sz w:val="25"/>
                <w:szCs w:val="25"/>
              </w:rPr>
              <w:t>8.</w:t>
            </w:r>
          </w:p>
        </w:tc>
        <w:tc>
          <w:tcPr>
            <w:tcW w:w="0" w:type="auto"/>
            <w:tcBorders>
              <w:top w:val="outset" w:sz="6" w:space="0" w:color="000000"/>
              <w:left w:val="outset" w:sz="6" w:space="0" w:color="000000"/>
              <w:bottom w:val="outset" w:sz="6" w:space="0" w:color="000000"/>
              <w:right w:val="outset" w:sz="6" w:space="0" w:color="000000"/>
            </w:tcBorders>
            <w:hideMark/>
          </w:tcPr>
          <w:p w14:paraId="7A99764C" w14:textId="77777777" w:rsidR="00B05BE0" w:rsidRDefault="00B05BE0">
            <w:pPr>
              <w:rPr>
                <w:rFonts w:ascii="Times" w:hAnsi="Times" w:cs="Times"/>
                <w:sz w:val="25"/>
                <w:szCs w:val="25"/>
              </w:rPr>
            </w:pPr>
            <w:r>
              <w:rPr>
                <w:rFonts w:ascii="Times" w:hAnsi="Times" w:cs="Times"/>
                <w:sz w:val="25"/>
                <w:szCs w:val="25"/>
              </w:rPr>
              <w:t>Úrad pre verejné obstarávanie</w:t>
            </w:r>
          </w:p>
        </w:tc>
        <w:tc>
          <w:tcPr>
            <w:tcW w:w="0" w:type="auto"/>
            <w:tcBorders>
              <w:top w:val="outset" w:sz="6" w:space="0" w:color="000000"/>
              <w:left w:val="outset" w:sz="6" w:space="0" w:color="000000"/>
              <w:bottom w:val="outset" w:sz="6" w:space="0" w:color="000000"/>
              <w:right w:val="outset" w:sz="6" w:space="0" w:color="000000"/>
            </w:tcBorders>
            <w:hideMark/>
          </w:tcPr>
          <w:p w14:paraId="6C5C4CC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BF9476E"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5360D2C"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55A40C07" w14:textId="77777777" w:rsidR="00B05BE0" w:rsidRDefault="00B05BE0">
            <w:pPr>
              <w:jc w:val="center"/>
              <w:rPr>
                <w:rFonts w:ascii="Times" w:hAnsi="Times" w:cs="Times"/>
                <w:sz w:val="25"/>
                <w:szCs w:val="25"/>
              </w:rPr>
            </w:pPr>
          </w:p>
        </w:tc>
      </w:tr>
      <w:tr w:rsidR="00B05BE0" w14:paraId="23C9B363"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4EB8F27B" w14:textId="77777777" w:rsidR="00B05BE0" w:rsidRDefault="00B05BE0">
            <w:pPr>
              <w:jc w:val="center"/>
              <w:rPr>
                <w:rFonts w:ascii="Times" w:hAnsi="Times" w:cs="Times"/>
                <w:sz w:val="25"/>
                <w:szCs w:val="25"/>
              </w:rPr>
            </w:pPr>
            <w:r>
              <w:rPr>
                <w:rFonts w:ascii="Times" w:hAnsi="Times" w:cs="Times"/>
                <w:sz w:val="25"/>
                <w:szCs w:val="25"/>
              </w:rPr>
              <w:t>9.</w:t>
            </w:r>
          </w:p>
        </w:tc>
        <w:tc>
          <w:tcPr>
            <w:tcW w:w="0" w:type="auto"/>
            <w:tcBorders>
              <w:top w:val="outset" w:sz="6" w:space="0" w:color="000000"/>
              <w:left w:val="outset" w:sz="6" w:space="0" w:color="000000"/>
              <w:bottom w:val="outset" w:sz="6" w:space="0" w:color="000000"/>
              <w:right w:val="outset" w:sz="6" w:space="0" w:color="000000"/>
            </w:tcBorders>
            <w:hideMark/>
          </w:tcPr>
          <w:p w14:paraId="283B2663" w14:textId="77777777" w:rsidR="00B05BE0" w:rsidRDefault="00B05BE0">
            <w:pPr>
              <w:rPr>
                <w:rFonts w:ascii="Times" w:hAnsi="Times" w:cs="Times"/>
                <w:sz w:val="25"/>
                <w:szCs w:val="25"/>
              </w:rPr>
            </w:pPr>
            <w:r>
              <w:rPr>
                <w:rFonts w:ascii="Times" w:hAnsi="Times" w:cs="Times"/>
                <w:sz w:val="25"/>
                <w:szCs w:val="25"/>
              </w:rPr>
              <w:t>Ministerstvo dopravy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003C654E"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80723C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4F5275F"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3BF43CB5" w14:textId="77777777" w:rsidR="00B05BE0" w:rsidRDefault="00B05BE0">
            <w:pPr>
              <w:jc w:val="center"/>
              <w:rPr>
                <w:rFonts w:ascii="Times" w:hAnsi="Times" w:cs="Times"/>
                <w:sz w:val="25"/>
                <w:szCs w:val="25"/>
              </w:rPr>
            </w:pPr>
          </w:p>
        </w:tc>
      </w:tr>
      <w:tr w:rsidR="00B05BE0" w14:paraId="7199066E"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0BF3A952" w14:textId="77777777" w:rsidR="00B05BE0" w:rsidRDefault="00B05BE0">
            <w:pPr>
              <w:jc w:val="center"/>
              <w:rPr>
                <w:rFonts w:ascii="Times" w:hAnsi="Times" w:cs="Times"/>
                <w:sz w:val="25"/>
                <w:szCs w:val="25"/>
              </w:rPr>
            </w:pPr>
            <w:r>
              <w:rPr>
                <w:rFonts w:ascii="Times" w:hAnsi="Times" w:cs="Times"/>
                <w:sz w:val="25"/>
                <w:szCs w:val="25"/>
              </w:rPr>
              <w:t>10.</w:t>
            </w:r>
          </w:p>
        </w:tc>
        <w:tc>
          <w:tcPr>
            <w:tcW w:w="0" w:type="auto"/>
            <w:tcBorders>
              <w:top w:val="outset" w:sz="6" w:space="0" w:color="000000"/>
              <w:left w:val="outset" w:sz="6" w:space="0" w:color="000000"/>
              <w:bottom w:val="outset" w:sz="6" w:space="0" w:color="000000"/>
              <w:right w:val="outset" w:sz="6" w:space="0" w:color="000000"/>
            </w:tcBorders>
            <w:hideMark/>
          </w:tcPr>
          <w:p w14:paraId="1DB365CA" w14:textId="77777777" w:rsidR="00B05BE0" w:rsidRDefault="00B05BE0">
            <w:pPr>
              <w:rPr>
                <w:rFonts w:ascii="Times" w:hAnsi="Times" w:cs="Times"/>
                <w:sz w:val="25"/>
                <w:szCs w:val="25"/>
              </w:rPr>
            </w:pPr>
            <w:r>
              <w:rPr>
                <w:rFonts w:ascii="Times" w:hAnsi="Times" w:cs="Times"/>
                <w:sz w:val="25"/>
                <w:szCs w:val="25"/>
              </w:rPr>
              <w:t>Úrad priemyselného vlastníctva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0654B64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AE2591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8820075"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0E586EA2" w14:textId="77777777" w:rsidR="00B05BE0" w:rsidRDefault="00B05BE0">
            <w:pPr>
              <w:jc w:val="center"/>
              <w:rPr>
                <w:rFonts w:ascii="Times" w:hAnsi="Times" w:cs="Times"/>
                <w:sz w:val="25"/>
                <w:szCs w:val="25"/>
              </w:rPr>
            </w:pPr>
          </w:p>
        </w:tc>
      </w:tr>
      <w:tr w:rsidR="00B05BE0" w14:paraId="431C5798"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698920A" w14:textId="77777777" w:rsidR="00B05BE0" w:rsidRDefault="00B05BE0">
            <w:pPr>
              <w:jc w:val="center"/>
              <w:rPr>
                <w:rFonts w:ascii="Times" w:hAnsi="Times" w:cs="Times"/>
                <w:sz w:val="25"/>
                <w:szCs w:val="25"/>
              </w:rPr>
            </w:pPr>
            <w:r>
              <w:rPr>
                <w:rFonts w:ascii="Times" w:hAnsi="Times" w:cs="Times"/>
                <w:sz w:val="25"/>
                <w:szCs w:val="25"/>
              </w:rPr>
              <w:t>11.</w:t>
            </w:r>
          </w:p>
        </w:tc>
        <w:tc>
          <w:tcPr>
            <w:tcW w:w="0" w:type="auto"/>
            <w:tcBorders>
              <w:top w:val="outset" w:sz="6" w:space="0" w:color="000000"/>
              <w:left w:val="outset" w:sz="6" w:space="0" w:color="000000"/>
              <w:bottom w:val="outset" w:sz="6" w:space="0" w:color="000000"/>
              <w:right w:val="outset" w:sz="6" w:space="0" w:color="000000"/>
            </w:tcBorders>
            <w:hideMark/>
          </w:tcPr>
          <w:p w14:paraId="762748A5" w14:textId="77777777" w:rsidR="00B05BE0" w:rsidRDefault="00B05BE0">
            <w:pPr>
              <w:rPr>
                <w:rFonts w:ascii="Times" w:hAnsi="Times" w:cs="Times"/>
                <w:sz w:val="25"/>
                <w:szCs w:val="25"/>
              </w:rPr>
            </w:pPr>
            <w:r>
              <w:rPr>
                <w:rFonts w:ascii="Times" w:hAnsi="Times" w:cs="Times"/>
                <w:sz w:val="25"/>
                <w:szCs w:val="25"/>
              </w:rPr>
              <w:t>Ministerstvo obrany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C1AD8E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D00E70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6AB8C5F"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2E350562" w14:textId="77777777" w:rsidR="00B05BE0" w:rsidRDefault="00B05BE0">
            <w:pPr>
              <w:jc w:val="center"/>
              <w:rPr>
                <w:rFonts w:ascii="Times" w:hAnsi="Times" w:cs="Times"/>
                <w:sz w:val="25"/>
                <w:szCs w:val="25"/>
              </w:rPr>
            </w:pPr>
          </w:p>
        </w:tc>
      </w:tr>
      <w:tr w:rsidR="00B05BE0" w14:paraId="4858CC99"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315937A3" w14:textId="77777777" w:rsidR="00B05BE0" w:rsidRDefault="00B05BE0">
            <w:pPr>
              <w:jc w:val="center"/>
              <w:rPr>
                <w:rFonts w:ascii="Times" w:hAnsi="Times" w:cs="Times"/>
                <w:sz w:val="25"/>
                <w:szCs w:val="25"/>
              </w:rPr>
            </w:pPr>
            <w:r>
              <w:rPr>
                <w:rFonts w:ascii="Times" w:hAnsi="Times" w:cs="Times"/>
                <w:sz w:val="25"/>
                <w:szCs w:val="25"/>
              </w:rPr>
              <w:t>12.</w:t>
            </w:r>
          </w:p>
        </w:tc>
        <w:tc>
          <w:tcPr>
            <w:tcW w:w="0" w:type="auto"/>
            <w:tcBorders>
              <w:top w:val="outset" w:sz="6" w:space="0" w:color="000000"/>
              <w:left w:val="outset" w:sz="6" w:space="0" w:color="000000"/>
              <w:bottom w:val="outset" w:sz="6" w:space="0" w:color="000000"/>
              <w:right w:val="outset" w:sz="6" w:space="0" w:color="000000"/>
            </w:tcBorders>
            <w:hideMark/>
          </w:tcPr>
          <w:p w14:paraId="46B844C0" w14:textId="77777777" w:rsidR="00B05BE0" w:rsidRDefault="00B05BE0">
            <w:pPr>
              <w:rPr>
                <w:rFonts w:ascii="Times" w:hAnsi="Times" w:cs="Times"/>
                <w:sz w:val="25"/>
                <w:szCs w:val="25"/>
              </w:rPr>
            </w:pPr>
            <w:r>
              <w:rPr>
                <w:rFonts w:ascii="Times" w:hAnsi="Times" w:cs="Times"/>
                <w:sz w:val="25"/>
                <w:szCs w:val="25"/>
              </w:rPr>
              <w:t>Ministerstvo pôdohospodárstva a rozvoja vidieka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2632601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59DA3E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BA6BD2C"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06B4276A" w14:textId="77777777" w:rsidR="00B05BE0" w:rsidRDefault="00B05BE0">
            <w:pPr>
              <w:jc w:val="center"/>
              <w:rPr>
                <w:rFonts w:ascii="Times" w:hAnsi="Times" w:cs="Times"/>
                <w:sz w:val="25"/>
                <w:szCs w:val="25"/>
              </w:rPr>
            </w:pPr>
          </w:p>
        </w:tc>
      </w:tr>
      <w:tr w:rsidR="00B05BE0" w14:paraId="55D04CF1"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1ADE12D" w14:textId="77777777" w:rsidR="00B05BE0" w:rsidRDefault="00B05BE0">
            <w:pPr>
              <w:jc w:val="center"/>
              <w:rPr>
                <w:rFonts w:ascii="Times" w:hAnsi="Times" w:cs="Times"/>
                <w:sz w:val="25"/>
                <w:szCs w:val="25"/>
              </w:rPr>
            </w:pPr>
            <w:r>
              <w:rPr>
                <w:rFonts w:ascii="Times" w:hAnsi="Times" w:cs="Times"/>
                <w:sz w:val="25"/>
                <w:szCs w:val="25"/>
              </w:rPr>
              <w:t>13.</w:t>
            </w:r>
          </w:p>
        </w:tc>
        <w:tc>
          <w:tcPr>
            <w:tcW w:w="0" w:type="auto"/>
            <w:tcBorders>
              <w:top w:val="outset" w:sz="6" w:space="0" w:color="000000"/>
              <w:left w:val="outset" w:sz="6" w:space="0" w:color="000000"/>
              <w:bottom w:val="outset" w:sz="6" w:space="0" w:color="000000"/>
              <w:right w:val="outset" w:sz="6" w:space="0" w:color="000000"/>
            </w:tcBorders>
            <w:hideMark/>
          </w:tcPr>
          <w:p w14:paraId="56A43BC9" w14:textId="77777777" w:rsidR="00B05BE0" w:rsidRDefault="00B05BE0">
            <w:pPr>
              <w:rPr>
                <w:rFonts w:ascii="Times" w:hAnsi="Times" w:cs="Times"/>
                <w:sz w:val="25"/>
                <w:szCs w:val="25"/>
              </w:rPr>
            </w:pPr>
            <w:r>
              <w:rPr>
                <w:rFonts w:ascii="Times" w:hAnsi="Times" w:cs="Times"/>
                <w:sz w:val="25"/>
                <w:szCs w:val="25"/>
              </w:rPr>
              <w:t>Ministerstvo životného prostredia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5966FF3"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751A6A1"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27230F4"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71CCB889" w14:textId="77777777" w:rsidR="00B05BE0" w:rsidRDefault="00B05BE0">
            <w:pPr>
              <w:jc w:val="center"/>
              <w:rPr>
                <w:rFonts w:ascii="Times" w:hAnsi="Times" w:cs="Times"/>
                <w:sz w:val="25"/>
                <w:szCs w:val="25"/>
              </w:rPr>
            </w:pPr>
          </w:p>
        </w:tc>
      </w:tr>
      <w:tr w:rsidR="00B05BE0" w14:paraId="2F7AC0C8"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33249CFB" w14:textId="77777777" w:rsidR="00B05BE0" w:rsidRDefault="00B05BE0">
            <w:pPr>
              <w:jc w:val="center"/>
              <w:rPr>
                <w:rFonts w:ascii="Times" w:hAnsi="Times" w:cs="Times"/>
                <w:sz w:val="25"/>
                <w:szCs w:val="25"/>
              </w:rPr>
            </w:pPr>
            <w:r>
              <w:rPr>
                <w:rFonts w:ascii="Times" w:hAnsi="Times" w:cs="Times"/>
                <w:sz w:val="25"/>
                <w:szCs w:val="25"/>
              </w:rPr>
              <w:t>14.</w:t>
            </w:r>
          </w:p>
        </w:tc>
        <w:tc>
          <w:tcPr>
            <w:tcW w:w="0" w:type="auto"/>
            <w:tcBorders>
              <w:top w:val="outset" w:sz="6" w:space="0" w:color="000000"/>
              <w:left w:val="outset" w:sz="6" w:space="0" w:color="000000"/>
              <w:bottom w:val="outset" w:sz="6" w:space="0" w:color="000000"/>
              <w:right w:val="outset" w:sz="6" w:space="0" w:color="000000"/>
            </w:tcBorders>
            <w:hideMark/>
          </w:tcPr>
          <w:p w14:paraId="1EA72473" w14:textId="77777777" w:rsidR="00B05BE0" w:rsidRDefault="00B05BE0">
            <w:pPr>
              <w:rPr>
                <w:rFonts w:ascii="Times" w:hAnsi="Times" w:cs="Times"/>
                <w:sz w:val="25"/>
                <w:szCs w:val="25"/>
              </w:rPr>
            </w:pPr>
            <w:r>
              <w:rPr>
                <w:rFonts w:ascii="Times" w:hAnsi="Times" w:cs="Times"/>
                <w:sz w:val="25"/>
                <w:szCs w:val="25"/>
              </w:rPr>
              <w:t>Národný bezpečnostný úrad</w:t>
            </w:r>
          </w:p>
        </w:tc>
        <w:tc>
          <w:tcPr>
            <w:tcW w:w="0" w:type="auto"/>
            <w:tcBorders>
              <w:top w:val="outset" w:sz="6" w:space="0" w:color="000000"/>
              <w:left w:val="outset" w:sz="6" w:space="0" w:color="000000"/>
              <w:bottom w:val="outset" w:sz="6" w:space="0" w:color="000000"/>
              <w:right w:val="outset" w:sz="6" w:space="0" w:color="000000"/>
            </w:tcBorders>
            <w:hideMark/>
          </w:tcPr>
          <w:p w14:paraId="0D2E0C6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A9E5682"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7698E91"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578F4C9B" w14:textId="77777777" w:rsidR="00B05BE0" w:rsidRDefault="00B05BE0">
            <w:pPr>
              <w:jc w:val="center"/>
              <w:rPr>
                <w:rFonts w:ascii="Times" w:hAnsi="Times" w:cs="Times"/>
                <w:sz w:val="25"/>
                <w:szCs w:val="25"/>
              </w:rPr>
            </w:pPr>
          </w:p>
        </w:tc>
      </w:tr>
      <w:tr w:rsidR="00B05BE0" w14:paraId="50D359BF"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34296C5" w14:textId="77777777" w:rsidR="00B05BE0" w:rsidRDefault="00B05BE0">
            <w:pPr>
              <w:jc w:val="center"/>
              <w:rPr>
                <w:rFonts w:ascii="Times" w:hAnsi="Times" w:cs="Times"/>
                <w:sz w:val="25"/>
                <w:szCs w:val="25"/>
              </w:rPr>
            </w:pPr>
            <w:r>
              <w:rPr>
                <w:rFonts w:ascii="Times" w:hAnsi="Times" w:cs="Times"/>
                <w:sz w:val="25"/>
                <w:szCs w:val="25"/>
              </w:rPr>
              <w:t>15.</w:t>
            </w:r>
          </w:p>
        </w:tc>
        <w:tc>
          <w:tcPr>
            <w:tcW w:w="0" w:type="auto"/>
            <w:tcBorders>
              <w:top w:val="outset" w:sz="6" w:space="0" w:color="000000"/>
              <w:left w:val="outset" w:sz="6" w:space="0" w:color="000000"/>
              <w:bottom w:val="outset" w:sz="6" w:space="0" w:color="000000"/>
              <w:right w:val="outset" w:sz="6" w:space="0" w:color="000000"/>
            </w:tcBorders>
            <w:hideMark/>
          </w:tcPr>
          <w:p w14:paraId="7C9EBC6F" w14:textId="77777777" w:rsidR="00B05BE0" w:rsidRDefault="00B05BE0">
            <w:pPr>
              <w:rPr>
                <w:rFonts w:ascii="Times" w:hAnsi="Times" w:cs="Times"/>
                <w:sz w:val="25"/>
                <w:szCs w:val="25"/>
              </w:rPr>
            </w:pPr>
            <w:r>
              <w:rPr>
                <w:rFonts w:ascii="Times" w:hAnsi="Times" w:cs="Times"/>
                <w:sz w:val="25"/>
                <w:szCs w:val="25"/>
              </w:rPr>
              <w:t>Ministerstvo kultúry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0AFE95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7982BCA"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3D4B53C"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623971E5" w14:textId="77777777" w:rsidR="00B05BE0" w:rsidRDefault="00B05BE0">
            <w:pPr>
              <w:jc w:val="center"/>
              <w:rPr>
                <w:rFonts w:ascii="Times" w:hAnsi="Times" w:cs="Times"/>
                <w:sz w:val="25"/>
                <w:szCs w:val="25"/>
              </w:rPr>
            </w:pPr>
          </w:p>
        </w:tc>
      </w:tr>
      <w:tr w:rsidR="00B05BE0" w14:paraId="671C3575"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726E261" w14:textId="77777777" w:rsidR="00B05BE0" w:rsidRDefault="00B05BE0">
            <w:pPr>
              <w:jc w:val="center"/>
              <w:rPr>
                <w:rFonts w:ascii="Times" w:hAnsi="Times" w:cs="Times"/>
                <w:sz w:val="25"/>
                <w:szCs w:val="25"/>
              </w:rPr>
            </w:pPr>
            <w:r>
              <w:rPr>
                <w:rFonts w:ascii="Times" w:hAnsi="Times" w:cs="Times"/>
                <w:sz w:val="25"/>
                <w:szCs w:val="25"/>
              </w:rPr>
              <w:t>16.</w:t>
            </w:r>
          </w:p>
        </w:tc>
        <w:tc>
          <w:tcPr>
            <w:tcW w:w="0" w:type="auto"/>
            <w:tcBorders>
              <w:top w:val="outset" w:sz="6" w:space="0" w:color="000000"/>
              <w:left w:val="outset" w:sz="6" w:space="0" w:color="000000"/>
              <w:bottom w:val="outset" w:sz="6" w:space="0" w:color="000000"/>
              <w:right w:val="outset" w:sz="6" w:space="0" w:color="000000"/>
            </w:tcBorders>
            <w:hideMark/>
          </w:tcPr>
          <w:p w14:paraId="09C795F5" w14:textId="77777777" w:rsidR="00B05BE0" w:rsidRDefault="00B05BE0">
            <w:pPr>
              <w:rPr>
                <w:rFonts w:ascii="Times" w:hAnsi="Times" w:cs="Times"/>
                <w:sz w:val="25"/>
                <w:szCs w:val="25"/>
              </w:rPr>
            </w:pPr>
            <w:r>
              <w:rPr>
                <w:rFonts w:ascii="Times" w:hAnsi="Times" w:cs="Times"/>
                <w:sz w:val="25"/>
                <w:szCs w:val="25"/>
              </w:rPr>
              <w:t>Ministerstvo práce, sociálnych vecí a rodiny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8D08F0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40AD94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F3E5050"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049BC689" w14:textId="77777777" w:rsidR="00B05BE0" w:rsidRDefault="00B05BE0">
            <w:pPr>
              <w:jc w:val="center"/>
              <w:rPr>
                <w:rFonts w:ascii="Times" w:hAnsi="Times" w:cs="Times"/>
                <w:sz w:val="25"/>
                <w:szCs w:val="25"/>
              </w:rPr>
            </w:pPr>
          </w:p>
        </w:tc>
      </w:tr>
      <w:tr w:rsidR="00B05BE0" w14:paraId="01751B0B"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403BB27B" w14:textId="77777777" w:rsidR="00B05BE0" w:rsidRDefault="00B05BE0">
            <w:pPr>
              <w:jc w:val="center"/>
              <w:rPr>
                <w:rFonts w:ascii="Times" w:hAnsi="Times" w:cs="Times"/>
                <w:sz w:val="25"/>
                <w:szCs w:val="25"/>
              </w:rPr>
            </w:pPr>
            <w:r>
              <w:rPr>
                <w:rFonts w:ascii="Times" w:hAnsi="Times" w:cs="Times"/>
                <w:sz w:val="25"/>
                <w:szCs w:val="25"/>
              </w:rPr>
              <w:t>17.</w:t>
            </w:r>
          </w:p>
        </w:tc>
        <w:tc>
          <w:tcPr>
            <w:tcW w:w="0" w:type="auto"/>
            <w:tcBorders>
              <w:top w:val="outset" w:sz="6" w:space="0" w:color="000000"/>
              <w:left w:val="outset" w:sz="6" w:space="0" w:color="000000"/>
              <w:bottom w:val="outset" w:sz="6" w:space="0" w:color="000000"/>
              <w:right w:val="outset" w:sz="6" w:space="0" w:color="000000"/>
            </w:tcBorders>
            <w:hideMark/>
          </w:tcPr>
          <w:p w14:paraId="4D3ADE84" w14:textId="77777777" w:rsidR="00B05BE0" w:rsidRDefault="00B05BE0">
            <w:pPr>
              <w:rPr>
                <w:rFonts w:ascii="Times" w:hAnsi="Times" w:cs="Times"/>
                <w:sz w:val="25"/>
                <w:szCs w:val="25"/>
              </w:rPr>
            </w:pPr>
            <w:r>
              <w:rPr>
                <w:rFonts w:ascii="Times" w:hAnsi="Times" w:cs="Times"/>
                <w:sz w:val="25"/>
                <w:szCs w:val="25"/>
              </w:rPr>
              <w:t>Úrad pre normalizáciu, metrológiu a skúšobníctvo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67752E1"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AB3754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1A70215"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1F079894" w14:textId="77777777" w:rsidR="00B05BE0" w:rsidRDefault="00B05BE0">
            <w:pPr>
              <w:jc w:val="center"/>
              <w:rPr>
                <w:rFonts w:ascii="Times" w:hAnsi="Times" w:cs="Times"/>
                <w:sz w:val="25"/>
                <w:szCs w:val="25"/>
              </w:rPr>
            </w:pPr>
          </w:p>
        </w:tc>
      </w:tr>
      <w:tr w:rsidR="00B05BE0" w14:paraId="03DC8678"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049B2E18" w14:textId="77777777" w:rsidR="00B05BE0" w:rsidRDefault="00B05BE0">
            <w:pPr>
              <w:jc w:val="center"/>
              <w:rPr>
                <w:rFonts w:ascii="Times" w:hAnsi="Times" w:cs="Times"/>
                <w:sz w:val="25"/>
                <w:szCs w:val="25"/>
              </w:rPr>
            </w:pPr>
            <w:r>
              <w:rPr>
                <w:rFonts w:ascii="Times" w:hAnsi="Times" w:cs="Times"/>
                <w:sz w:val="25"/>
                <w:szCs w:val="25"/>
              </w:rPr>
              <w:t>18.</w:t>
            </w:r>
          </w:p>
        </w:tc>
        <w:tc>
          <w:tcPr>
            <w:tcW w:w="0" w:type="auto"/>
            <w:tcBorders>
              <w:top w:val="outset" w:sz="6" w:space="0" w:color="000000"/>
              <w:left w:val="outset" w:sz="6" w:space="0" w:color="000000"/>
              <w:bottom w:val="outset" w:sz="6" w:space="0" w:color="000000"/>
              <w:right w:val="outset" w:sz="6" w:space="0" w:color="000000"/>
            </w:tcBorders>
            <w:hideMark/>
          </w:tcPr>
          <w:p w14:paraId="504411EE" w14:textId="77777777" w:rsidR="00B05BE0" w:rsidRDefault="00B05BE0">
            <w:pPr>
              <w:rPr>
                <w:rFonts w:ascii="Times" w:hAnsi="Times" w:cs="Times"/>
                <w:sz w:val="25"/>
                <w:szCs w:val="25"/>
              </w:rPr>
            </w:pPr>
            <w:r>
              <w:rPr>
                <w:rFonts w:ascii="Times" w:hAnsi="Times" w:cs="Times"/>
                <w:sz w:val="25"/>
                <w:szCs w:val="25"/>
              </w:rPr>
              <w:t>Ministerstvo hospodárstva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E70BA2C"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5A31B5A"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D5D1EB6"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78703635" w14:textId="77777777" w:rsidR="00B05BE0" w:rsidRDefault="00B05BE0">
            <w:pPr>
              <w:jc w:val="center"/>
              <w:rPr>
                <w:rFonts w:ascii="Times" w:hAnsi="Times" w:cs="Times"/>
                <w:sz w:val="25"/>
                <w:szCs w:val="25"/>
              </w:rPr>
            </w:pPr>
          </w:p>
        </w:tc>
      </w:tr>
      <w:tr w:rsidR="00B05BE0" w14:paraId="7E88BE62"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3E1F5CC5" w14:textId="77777777" w:rsidR="00B05BE0" w:rsidRDefault="00B05BE0">
            <w:pPr>
              <w:jc w:val="center"/>
              <w:rPr>
                <w:rFonts w:ascii="Times" w:hAnsi="Times" w:cs="Times"/>
                <w:sz w:val="25"/>
                <w:szCs w:val="25"/>
              </w:rPr>
            </w:pPr>
            <w:r>
              <w:rPr>
                <w:rFonts w:ascii="Times" w:hAnsi="Times" w:cs="Times"/>
                <w:sz w:val="25"/>
                <w:szCs w:val="25"/>
              </w:rPr>
              <w:t>19.</w:t>
            </w:r>
          </w:p>
        </w:tc>
        <w:tc>
          <w:tcPr>
            <w:tcW w:w="0" w:type="auto"/>
            <w:tcBorders>
              <w:top w:val="outset" w:sz="6" w:space="0" w:color="000000"/>
              <w:left w:val="outset" w:sz="6" w:space="0" w:color="000000"/>
              <w:bottom w:val="outset" w:sz="6" w:space="0" w:color="000000"/>
              <w:right w:val="outset" w:sz="6" w:space="0" w:color="000000"/>
            </w:tcBorders>
            <w:hideMark/>
          </w:tcPr>
          <w:p w14:paraId="5436CDBA" w14:textId="77777777" w:rsidR="00B05BE0" w:rsidRDefault="00B05BE0">
            <w:pPr>
              <w:rPr>
                <w:rFonts w:ascii="Times" w:hAnsi="Times" w:cs="Times"/>
                <w:sz w:val="25"/>
                <w:szCs w:val="25"/>
              </w:rPr>
            </w:pPr>
            <w:r>
              <w:rPr>
                <w:rFonts w:ascii="Times" w:hAnsi="Times" w:cs="Times"/>
                <w:sz w:val="25"/>
                <w:szCs w:val="25"/>
              </w:rPr>
              <w:t>Národná banka Slovenska</w:t>
            </w:r>
          </w:p>
        </w:tc>
        <w:tc>
          <w:tcPr>
            <w:tcW w:w="0" w:type="auto"/>
            <w:tcBorders>
              <w:top w:val="outset" w:sz="6" w:space="0" w:color="000000"/>
              <w:left w:val="outset" w:sz="6" w:space="0" w:color="000000"/>
              <w:bottom w:val="outset" w:sz="6" w:space="0" w:color="000000"/>
              <w:right w:val="outset" w:sz="6" w:space="0" w:color="000000"/>
            </w:tcBorders>
            <w:hideMark/>
          </w:tcPr>
          <w:p w14:paraId="557F4271"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E24DC25"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71E2AEB"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1B614B0C" w14:textId="77777777" w:rsidR="00B05BE0" w:rsidRDefault="00B05BE0">
            <w:pPr>
              <w:jc w:val="center"/>
              <w:rPr>
                <w:rFonts w:ascii="Times" w:hAnsi="Times" w:cs="Times"/>
                <w:sz w:val="25"/>
                <w:szCs w:val="25"/>
              </w:rPr>
            </w:pPr>
          </w:p>
        </w:tc>
      </w:tr>
      <w:tr w:rsidR="00B05BE0" w14:paraId="5CADD16C"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EFCAA30" w14:textId="77777777" w:rsidR="00B05BE0" w:rsidRDefault="00B05BE0">
            <w:pPr>
              <w:jc w:val="center"/>
              <w:rPr>
                <w:rFonts w:ascii="Times" w:hAnsi="Times" w:cs="Times"/>
                <w:sz w:val="25"/>
                <w:szCs w:val="25"/>
              </w:rPr>
            </w:pPr>
            <w:r>
              <w:rPr>
                <w:rFonts w:ascii="Times" w:hAnsi="Times" w:cs="Times"/>
                <w:sz w:val="25"/>
                <w:szCs w:val="25"/>
              </w:rPr>
              <w:t>20.</w:t>
            </w:r>
          </w:p>
        </w:tc>
        <w:tc>
          <w:tcPr>
            <w:tcW w:w="0" w:type="auto"/>
            <w:tcBorders>
              <w:top w:val="outset" w:sz="6" w:space="0" w:color="000000"/>
              <w:left w:val="outset" w:sz="6" w:space="0" w:color="000000"/>
              <w:bottom w:val="outset" w:sz="6" w:space="0" w:color="000000"/>
              <w:right w:val="outset" w:sz="6" w:space="0" w:color="000000"/>
            </w:tcBorders>
            <w:hideMark/>
          </w:tcPr>
          <w:p w14:paraId="1E19E58E" w14:textId="77777777" w:rsidR="00B05BE0" w:rsidRDefault="00B05BE0">
            <w:pPr>
              <w:rPr>
                <w:rFonts w:ascii="Times" w:hAnsi="Times" w:cs="Times"/>
                <w:sz w:val="25"/>
                <w:szCs w:val="25"/>
              </w:rPr>
            </w:pPr>
            <w:r>
              <w:rPr>
                <w:rFonts w:ascii="Times" w:hAnsi="Times" w:cs="Times"/>
                <w:sz w:val="25"/>
                <w:szCs w:val="25"/>
              </w:rPr>
              <w:t>Generálna prokuratúra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288449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0BB2932"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72837AF"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6CED0A37" w14:textId="77777777" w:rsidR="00B05BE0" w:rsidRDefault="00B05BE0">
            <w:pPr>
              <w:jc w:val="center"/>
              <w:rPr>
                <w:rFonts w:ascii="Times" w:hAnsi="Times" w:cs="Times"/>
                <w:sz w:val="25"/>
                <w:szCs w:val="25"/>
              </w:rPr>
            </w:pPr>
          </w:p>
        </w:tc>
      </w:tr>
      <w:tr w:rsidR="00B05BE0" w14:paraId="6DFB80B8"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347F660" w14:textId="77777777" w:rsidR="00B05BE0" w:rsidRDefault="00B05BE0">
            <w:pPr>
              <w:jc w:val="center"/>
              <w:rPr>
                <w:rFonts w:ascii="Times" w:hAnsi="Times" w:cs="Times"/>
                <w:sz w:val="25"/>
                <w:szCs w:val="25"/>
              </w:rPr>
            </w:pPr>
            <w:r>
              <w:rPr>
                <w:rFonts w:ascii="Times" w:hAnsi="Times" w:cs="Times"/>
                <w:sz w:val="25"/>
                <w:szCs w:val="25"/>
              </w:rPr>
              <w:lastRenderedPageBreak/>
              <w:t>21.</w:t>
            </w:r>
          </w:p>
        </w:tc>
        <w:tc>
          <w:tcPr>
            <w:tcW w:w="0" w:type="auto"/>
            <w:tcBorders>
              <w:top w:val="outset" w:sz="6" w:space="0" w:color="000000"/>
              <w:left w:val="outset" w:sz="6" w:space="0" w:color="000000"/>
              <w:bottom w:val="outset" w:sz="6" w:space="0" w:color="000000"/>
              <w:right w:val="outset" w:sz="6" w:space="0" w:color="000000"/>
            </w:tcBorders>
            <w:hideMark/>
          </w:tcPr>
          <w:p w14:paraId="4AC3880E" w14:textId="77777777" w:rsidR="00B05BE0" w:rsidRDefault="00B05BE0">
            <w:pPr>
              <w:rPr>
                <w:rFonts w:ascii="Times" w:hAnsi="Times" w:cs="Times"/>
                <w:sz w:val="25"/>
                <w:szCs w:val="25"/>
              </w:rPr>
            </w:pPr>
            <w:r>
              <w:rPr>
                <w:rFonts w:ascii="Times" w:hAnsi="Times" w:cs="Times"/>
                <w:sz w:val="25"/>
                <w:szCs w:val="25"/>
              </w:rPr>
              <w:t>Úrad geodézie, kartografie a katastra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A47705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1AE22C9"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07936B1"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4533C438" w14:textId="77777777" w:rsidR="00B05BE0" w:rsidRDefault="00B05BE0">
            <w:pPr>
              <w:jc w:val="center"/>
              <w:rPr>
                <w:rFonts w:ascii="Times" w:hAnsi="Times" w:cs="Times"/>
                <w:sz w:val="25"/>
                <w:szCs w:val="25"/>
              </w:rPr>
            </w:pPr>
          </w:p>
        </w:tc>
      </w:tr>
      <w:tr w:rsidR="00B05BE0" w14:paraId="0E6C2E52"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485F91E" w14:textId="77777777" w:rsidR="00B05BE0" w:rsidRDefault="00B05BE0">
            <w:pPr>
              <w:jc w:val="center"/>
              <w:rPr>
                <w:rFonts w:ascii="Times" w:hAnsi="Times" w:cs="Times"/>
                <w:sz w:val="25"/>
                <w:szCs w:val="25"/>
              </w:rPr>
            </w:pPr>
            <w:r>
              <w:rPr>
                <w:rFonts w:ascii="Times" w:hAnsi="Times" w:cs="Times"/>
                <w:sz w:val="25"/>
                <w:szCs w:val="25"/>
              </w:rPr>
              <w:t>22.</w:t>
            </w:r>
          </w:p>
        </w:tc>
        <w:tc>
          <w:tcPr>
            <w:tcW w:w="0" w:type="auto"/>
            <w:tcBorders>
              <w:top w:val="outset" w:sz="6" w:space="0" w:color="000000"/>
              <w:left w:val="outset" w:sz="6" w:space="0" w:color="000000"/>
              <w:bottom w:val="outset" w:sz="6" w:space="0" w:color="000000"/>
              <w:right w:val="outset" w:sz="6" w:space="0" w:color="000000"/>
            </w:tcBorders>
            <w:hideMark/>
          </w:tcPr>
          <w:p w14:paraId="02B2F1DB" w14:textId="77777777" w:rsidR="00B05BE0" w:rsidRDefault="00B05BE0">
            <w:pPr>
              <w:rPr>
                <w:rFonts w:ascii="Times" w:hAnsi="Times" w:cs="Times"/>
                <w:sz w:val="25"/>
                <w:szCs w:val="25"/>
              </w:rPr>
            </w:pPr>
            <w:r>
              <w:rPr>
                <w:rFonts w:ascii="Times" w:hAnsi="Times" w:cs="Times"/>
                <w:sz w:val="25"/>
                <w:szCs w:val="25"/>
              </w:rPr>
              <w:t>Protimonopolný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25F51F0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7B2FE92"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8DD0107"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117D4928" w14:textId="77777777" w:rsidR="00B05BE0" w:rsidRDefault="00B05BE0">
            <w:pPr>
              <w:jc w:val="center"/>
              <w:rPr>
                <w:rFonts w:ascii="Times" w:hAnsi="Times" w:cs="Times"/>
                <w:sz w:val="25"/>
                <w:szCs w:val="25"/>
              </w:rPr>
            </w:pPr>
          </w:p>
        </w:tc>
      </w:tr>
      <w:tr w:rsidR="00B05BE0" w14:paraId="3DAFFEF4"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739A866" w14:textId="77777777" w:rsidR="00B05BE0" w:rsidRDefault="00B05BE0">
            <w:pPr>
              <w:jc w:val="center"/>
              <w:rPr>
                <w:rFonts w:ascii="Times" w:hAnsi="Times" w:cs="Times"/>
                <w:sz w:val="25"/>
                <w:szCs w:val="25"/>
              </w:rPr>
            </w:pPr>
            <w:r>
              <w:rPr>
                <w:rFonts w:ascii="Times" w:hAnsi="Times" w:cs="Times"/>
                <w:sz w:val="25"/>
                <w:szCs w:val="25"/>
              </w:rPr>
              <w:t>23.</w:t>
            </w:r>
          </w:p>
        </w:tc>
        <w:tc>
          <w:tcPr>
            <w:tcW w:w="0" w:type="auto"/>
            <w:tcBorders>
              <w:top w:val="outset" w:sz="6" w:space="0" w:color="000000"/>
              <w:left w:val="outset" w:sz="6" w:space="0" w:color="000000"/>
              <w:bottom w:val="outset" w:sz="6" w:space="0" w:color="000000"/>
              <w:right w:val="outset" w:sz="6" w:space="0" w:color="000000"/>
            </w:tcBorders>
            <w:hideMark/>
          </w:tcPr>
          <w:p w14:paraId="29FE3C21" w14:textId="77777777" w:rsidR="00B05BE0" w:rsidRDefault="00B05BE0">
            <w:pPr>
              <w:rPr>
                <w:rFonts w:ascii="Times" w:hAnsi="Times" w:cs="Times"/>
                <w:sz w:val="25"/>
                <w:szCs w:val="25"/>
              </w:rPr>
            </w:pPr>
            <w:r>
              <w:rPr>
                <w:rFonts w:ascii="Times" w:hAnsi="Times" w:cs="Times"/>
                <w:sz w:val="25"/>
                <w:szCs w:val="25"/>
              </w:rPr>
              <w:t>Ministerstvo zahraničných vecí a európskych záležitostí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955871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12D6E8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6F608B5"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67B8F586" w14:textId="77777777" w:rsidR="00B05BE0" w:rsidRDefault="00B05BE0">
            <w:pPr>
              <w:jc w:val="center"/>
              <w:rPr>
                <w:rFonts w:ascii="Times" w:hAnsi="Times" w:cs="Times"/>
                <w:sz w:val="25"/>
                <w:szCs w:val="25"/>
              </w:rPr>
            </w:pPr>
          </w:p>
        </w:tc>
      </w:tr>
      <w:tr w:rsidR="00B05BE0" w14:paraId="2A66047A"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3D4B859" w14:textId="77777777" w:rsidR="00B05BE0" w:rsidRDefault="00B05BE0">
            <w:pPr>
              <w:jc w:val="center"/>
              <w:rPr>
                <w:rFonts w:ascii="Times" w:hAnsi="Times" w:cs="Times"/>
                <w:sz w:val="25"/>
                <w:szCs w:val="25"/>
              </w:rPr>
            </w:pPr>
            <w:r>
              <w:rPr>
                <w:rFonts w:ascii="Times" w:hAnsi="Times" w:cs="Times"/>
                <w:sz w:val="25"/>
                <w:szCs w:val="25"/>
              </w:rPr>
              <w:t>24.</w:t>
            </w:r>
          </w:p>
        </w:tc>
        <w:tc>
          <w:tcPr>
            <w:tcW w:w="0" w:type="auto"/>
            <w:tcBorders>
              <w:top w:val="outset" w:sz="6" w:space="0" w:color="000000"/>
              <w:left w:val="outset" w:sz="6" w:space="0" w:color="000000"/>
              <w:bottom w:val="outset" w:sz="6" w:space="0" w:color="000000"/>
              <w:right w:val="outset" w:sz="6" w:space="0" w:color="000000"/>
            </w:tcBorders>
            <w:hideMark/>
          </w:tcPr>
          <w:p w14:paraId="32B102C7" w14:textId="77777777" w:rsidR="00B05BE0" w:rsidRDefault="00B05BE0">
            <w:pPr>
              <w:rPr>
                <w:rFonts w:ascii="Times" w:hAnsi="Times" w:cs="Times"/>
                <w:sz w:val="25"/>
                <w:szCs w:val="25"/>
              </w:rPr>
            </w:pPr>
            <w:r>
              <w:rPr>
                <w:rFonts w:ascii="Times" w:hAnsi="Times" w:cs="Times"/>
                <w:sz w:val="25"/>
                <w:szCs w:val="25"/>
              </w:rPr>
              <w:t>Ministerstvo cestovného ruchu a športu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BC45AF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6E2AB4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0D235DD" w14:textId="77777777" w:rsidR="00B05BE0" w:rsidRDefault="00B05BE0">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1B691C0E" w14:textId="77777777" w:rsidR="00B05BE0" w:rsidRDefault="00B05BE0">
            <w:pPr>
              <w:jc w:val="center"/>
              <w:rPr>
                <w:rFonts w:ascii="Times" w:hAnsi="Times" w:cs="Times"/>
                <w:sz w:val="25"/>
                <w:szCs w:val="25"/>
              </w:rPr>
            </w:pPr>
          </w:p>
        </w:tc>
      </w:tr>
      <w:tr w:rsidR="00B05BE0" w14:paraId="0FB3EF96"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6C694ED" w14:textId="77777777" w:rsidR="00B05BE0" w:rsidRDefault="00B05BE0">
            <w:pPr>
              <w:jc w:val="center"/>
              <w:rPr>
                <w:rFonts w:ascii="Times" w:hAnsi="Times" w:cs="Times"/>
                <w:sz w:val="25"/>
                <w:szCs w:val="25"/>
              </w:rPr>
            </w:pPr>
            <w:r>
              <w:rPr>
                <w:rFonts w:ascii="Times" w:hAnsi="Times" w:cs="Times"/>
                <w:sz w:val="25"/>
                <w:szCs w:val="25"/>
              </w:rPr>
              <w:t>25.</w:t>
            </w:r>
          </w:p>
        </w:tc>
        <w:tc>
          <w:tcPr>
            <w:tcW w:w="0" w:type="auto"/>
            <w:tcBorders>
              <w:top w:val="outset" w:sz="6" w:space="0" w:color="000000"/>
              <w:left w:val="outset" w:sz="6" w:space="0" w:color="000000"/>
              <w:bottom w:val="outset" w:sz="6" w:space="0" w:color="000000"/>
              <w:right w:val="outset" w:sz="6" w:space="0" w:color="000000"/>
            </w:tcBorders>
            <w:hideMark/>
          </w:tcPr>
          <w:p w14:paraId="2B4C06B4" w14:textId="77777777" w:rsidR="00B05BE0" w:rsidRDefault="00B05BE0">
            <w:pPr>
              <w:rPr>
                <w:rFonts w:ascii="Times" w:hAnsi="Times" w:cs="Times"/>
                <w:sz w:val="25"/>
                <w:szCs w:val="25"/>
              </w:rPr>
            </w:pPr>
            <w:r>
              <w:rPr>
                <w:rFonts w:ascii="Times" w:hAnsi="Times" w:cs="Times"/>
                <w:sz w:val="25"/>
                <w:szCs w:val="25"/>
              </w:rPr>
              <w:t>Ministerstvo spravodlivosti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EA9E4D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6BE070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3218394"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7C1C51E"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2B1A5CFD"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04FAFF40" w14:textId="77777777" w:rsidR="00B05BE0" w:rsidRDefault="00B05BE0">
            <w:pPr>
              <w:jc w:val="center"/>
              <w:rPr>
                <w:rFonts w:ascii="Times" w:hAnsi="Times" w:cs="Times"/>
                <w:sz w:val="25"/>
                <w:szCs w:val="25"/>
              </w:rPr>
            </w:pPr>
            <w:r>
              <w:rPr>
                <w:rFonts w:ascii="Times" w:hAnsi="Times" w:cs="Times"/>
                <w:sz w:val="25"/>
                <w:szCs w:val="25"/>
              </w:rPr>
              <w:t>26.</w:t>
            </w:r>
          </w:p>
        </w:tc>
        <w:tc>
          <w:tcPr>
            <w:tcW w:w="0" w:type="auto"/>
            <w:tcBorders>
              <w:top w:val="outset" w:sz="6" w:space="0" w:color="000000"/>
              <w:left w:val="outset" w:sz="6" w:space="0" w:color="000000"/>
              <w:bottom w:val="outset" w:sz="6" w:space="0" w:color="000000"/>
              <w:right w:val="outset" w:sz="6" w:space="0" w:color="000000"/>
            </w:tcBorders>
            <w:hideMark/>
          </w:tcPr>
          <w:p w14:paraId="2C1EDEBE" w14:textId="77777777" w:rsidR="00B05BE0" w:rsidRDefault="00B05BE0">
            <w:pPr>
              <w:rPr>
                <w:rFonts w:ascii="Times" w:hAnsi="Times" w:cs="Times"/>
                <w:sz w:val="25"/>
                <w:szCs w:val="25"/>
              </w:rPr>
            </w:pPr>
            <w:r>
              <w:rPr>
                <w:rFonts w:ascii="Times" w:hAnsi="Times" w:cs="Times"/>
                <w:sz w:val="25"/>
                <w:szCs w:val="25"/>
              </w:rPr>
              <w:t>Úrad vlády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3753E41C"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862CBC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13087AD"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DD1F7BF"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5FE4E2B0"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D6E2077" w14:textId="77777777" w:rsidR="00B05BE0" w:rsidRDefault="00B05BE0">
            <w:pPr>
              <w:jc w:val="center"/>
              <w:rPr>
                <w:rFonts w:ascii="Times" w:hAnsi="Times" w:cs="Times"/>
                <w:sz w:val="25"/>
                <w:szCs w:val="25"/>
              </w:rPr>
            </w:pPr>
            <w:r>
              <w:rPr>
                <w:rFonts w:ascii="Times" w:hAnsi="Times" w:cs="Times"/>
                <w:sz w:val="25"/>
                <w:szCs w:val="25"/>
              </w:rPr>
              <w:t>27.</w:t>
            </w:r>
          </w:p>
        </w:tc>
        <w:tc>
          <w:tcPr>
            <w:tcW w:w="0" w:type="auto"/>
            <w:tcBorders>
              <w:top w:val="outset" w:sz="6" w:space="0" w:color="000000"/>
              <w:left w:val="outset" w:sz="6" w:space="0" w:color="000000"/>
              <w:bottom w:val="outset" w:sz="6" w:space="0" w:color="000000"/>
              <w:right w:val="outset" w:sz="6" w:space="0" w:color="000000"/>
            </w:tcBorders>
            <w:hideMark/>
          </w:tcPr>
          <w:p w14:paraId="74E044CD" w14:textId="77777777" w:rsidR="00B05BE0" w:rsidRDefault="00B05BE0">
            <w:pPr>
              <w:rPr>
                <w:rFonts w:ascii="Times" w:hAnsi="Times" w:cs="Times"/>
                <w:sz w:val="25"/>
                <w:szCs w:val="25"/>
              </w:rPr>
            </w:pPr>
            <w:r>
              <w:rPr>
                <w:rFonts w:ascii="Times" w:hAnsi="Times" w:cs="Times"/>
                <w:sz w:val="25"/>
                <w:szCs w:val="25"/>
              </w:rPr>
              <w:t>Správa štátnych hmotných rezerv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ABC68E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912411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C56CB0C"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48B842BB"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5433867F"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AD96336" w14:textId="77777777" w:rsidR="00B05BE0" w:rsidRDefault="00B05BE0">
            <w:pPr>
              <w:jc w:val="center"/>
              <w:rPr>
                <w:rFonts w:ascii="Times" w:hAnsi="Times" w:cs="Times"/>
                <w:sz w:val="25"/>
                <w:szCs w:val="25"/>
              </w:rPr>
            </w:pPr>
            <w:r>
              <w:rPr>
                <w:rFonts w:ascii="Times" w:hAnsi="Times" w:cs="Times"/>
                <w:sz w:val="25"/>
                <w:szCs w:val="25"/>
              </w:rPr>
              <w:t>28.</w:t>
            </w:r>
          </w:p>
        </w:tc>
        <w:tc>
          <w:tcPr>
            <w:tcW w:w="0" w:type="auto"/>
            <w:tcBorders>
              <w:top w:val="outset" w:sz="6" w:space="0" w:color="000000"/>
              <w:left w:val="outset" w:sz="6" w:space="0" w:color="000000"/>
              <w:bottom w:val="outset" w:sz="6" w:space="0" w:color="000000"/>
              <w:right w:val="outset" w:sz="6" w:space="0" w:color="000000"/>
            </w:tcBorders>
            <w:hideMark/>
          </w:tcPr>
          <w:p w14:paraId="30BFF053" w14:textId="77777777" w:rsidR="00B05BE0" w:rsidRDefault="00B05BE0">
            <w:pPr>
              <w:rPr>
                <w:rFonts w:ascii="Times" w:hAnsi="Times" w:cs="Times"/>
                <w:sz w:val="25"/>
                <w:szCs w:val="25"/>
              </w:rPr>
            </w:pPr>
            <w:r>
              <w:rPr>
                <w:rFonts w:ascii="Times" w:hAnsi="Times" w:cs="Times"/>
                <w:sz w:val="25"/>
                <w:szCs w:val="25"/>
              </w:rPr>
              <w:t>Najvyšší kontrolný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E737499"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E4CE042"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644132D"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CA07EF7"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072AFA1D"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7BB9BE3" w14:textId="77777777" w:rsidR="00B05BE0" w:rsidRDefault="00B05BE0">
            <w:pPr>
              <w:jc w:val="center"/>
              <w:rPr>
                <w:rFonts w:ascii="Times" w:hAnsi="Times" w:cs="Times"/>
                <w:sz w:val="25"/>
                <w:szCs w:val="25"/>
              </w:rPr>
            </w:pPr>
            <w:r>
              <w:rPr>
                <w:rFonts w:ascii="Times" w:hAnsi="Times" w:cs="Times"/>
                <w:sz w:val="25"/>
                <w:szCs w:val="25"/>
              </w:rPr>
              <w:t>29.</w:t>
            </w:r>
          </w:p>
        </w:tc>
        <w:tc>
          <w:tcPr>
            <w:tcW w:w="0" w:type="auto"/>
            <w:tcBorders>
              <w:top w:val="outset" w:sz="6" w:space="0" w:color="000000"/>
              <w:left w:val="outset" w:sz="6" w:space="0" w:color="000000"/>
              <w:bottom w:val="outset" w:sz="6" w:space="0" w:color="000000"/>
              <w:right w:val="outset" w:sz="6" w:space="0" w:color="000000"/>
            </w:tcBorders>
            <w:hideMark/>
          </w:tcPr>
          <w:p w14:paraId="535846EE" w14:textId="77777777" w:rsidR="00B05BE0" w:rsidRDefault="00B05BE0">
            <w:pPr>
              <w:rPr>
                <w:rFonts w:ascii="Times" w:hAnsi="Times" w:cs="Times"/>
                <w:sz w:val="25"/>
                <w:szCs w:val="25"/>
              </w:rPr>
            </w:pPr>
            <w:r>
              <w:rPr>
                <w:rFonts w:ascii="Times" w:hAnsi="Times" w:cs="Times"/>
                <w:sz w:val="25"/>
                <w:szCs w:val="25"/>
              </w:rPr>
              <w:t>Najvyšší súd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CA5EEC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4C62BBA"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188338B"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12E4572"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3405DE0B"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6C9D9E5" w14:textId="77777777" w:rsidR="00B05BE0" w:rsidRDefault="00B05BE0">
            <w:pPr>
              <w:jc w:val="center"/>
              <w:rPr>
                <w:rFonts w:ascii="Times" w:hAnsi="Times" w:cs="Times"/>
                <w:sz w:val="25"/>
                <w:szCs w:val="25"/>
              </w:rPr>
            </w:pPr>
            <w:r>
              <w:rPr>
                <w:rFonts w:ascii="Times" w:hAnsi="Times" w:cs="Times"/>
                <w:sz w:val="25"/>
                <w:szCs w:val="25"/>
              </w:rPr>
              <w:t>30.</w:t>
            </w:r>
          </w:p>
        </w:tc>
        <w:tc>
          <w:tcPr>
            <w:tcW w:w="0" w:type="auto"/>
            <w:tcBorders>
              <w:top w:val="outset" w:sz="6" w:space="0" w:color="000000"/>
              <w:left w:val="outset" w:sz="6" w:space="0" w:color="000000"/>
              <w:bottom w:val="outset" w:sz="6" w:space="0" w:color="000000"/>
              <w:right w:val="outset" w:sz="6" w:space="0" w:color="000000"/>
            </w:tcBorders>
            <w:hideMark/>
          </w:tcPr>
          <w:p w14:paraId="58B8D1E0" w14:textId="77777777" w:rsidR="00B05BE0" w:rsidRDefault="00B05BE0">
            <w:pPr>
              <w:rPr>
                <w:rFonts w:ascii="Times" w:hAnsi="Times" w:cs="Times"/>
                <w:sz w:val="25"/>
                <w:szCs w:val="25"/>
              </w:rPr>
            </w:pPr>
            <w:r>
              <w:rPr>
                <w:rFonts w:ascii="Times" w:hAnsi="Times" w:cs="Times"/>
                <w:sz w:val="25"/>
                <w:szCs w:val="25"/>
              </w:rPr>
              <w:t>Kancelária Ústavného súdu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558543E"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8A4AE81"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0C77EDB"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05A51ED"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14A7227D"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02429E1" w14:textId="77777777" w:rsidR="00B05BE0" w:rsidRDefault="00B05BE0">
            <w:pPr>
              <w:jc w:val="center"/>
              <w:rPr>
                <w:rFonts w:ascii="Times" w:hAnsi="Times" w:cs="Times"/>
                <w:sz w:val="25"/>
                <w:szCs w:val="25"/>
              </w:rPr>
            </w:pPr>
            <w:r>
              <w:rPr>
                <w:rFonts w:ascii="Times" w:hAnsi="Times" w:cs="Times"/>
                <w:sz w:val="25"/>
                <w:szCs w:val="25"/>
              </w:rPr>
              <w:t>31.</w:t>
            </w:r>
          </w:p>
        </w:tc>
        <w:tc>
          <w:tcPr>
            <w:tcW w:w="0" w:type="auto"/>
            <w:tcBorders>
              <w:top w:val="outset" w:sz="6" w:space="0" w:color="000000"/>
              <w:left w:val="outset" w:sz="6" w:space="0" w:color="000000"/>
              <w:bottom w:val="outset" w:sz="6" w:space="0" w:color="000000"/>
              <w:right w:val="outset" w:sz="6" w:space="0" w:color="000000"/>
            </w:tcBorders>
            <w:hideMark/>
          </w:tcPr>
          <w:p w14:paraId="66678D6E" w14:textId="77777777" w:rsidR="00B05BE0" w:rsidRDefault="00B05BE0">
            <w:pPr>
              <w:rPr>
                <w:rFonts w:ascii="Times" w:hAnsi="Times" w:cs="Times"/>
                <w:sz w:val="25"/>
                <w:szCs w:val="25"/>
              </w:rPr>
            </w:pPr>
            <w:r>
              <w:rPr>
                <w:rFonts w:ascii="Times" w:hAnsi="Times" w:cs="Times"/>
                <w:sz w:val="25"/>
                <w:szCs w:val="25"/>
              </w:rPr>
              <w:t>Odbor aproximácie práva sekcie vládnej legislatívy Úradu vlády SR</w:t>
            </w:r>
          </w:p>
        </w:tc>
        <w:tc>
          <w:tcPr>
            <w:tcW w:w="0" w:type="auto"/>
            <w:tcBorders>
              <w:top w:val="outset" w:sz="6" w:space="0" w:color="000000"/>
              <w:left w:val="outset" w:sz="6" w:space="0" w:color="000000"/>
              <w:bottom w:val="outset" w:sz="6" w:space="0" w:color="000000"/>
              <w:right w:val="outset" w:sz="6" w:space="0" w:color="000000"/>
            </w:tcBorders>
            <w:hideMark/>
          </w:tcPr>
          <w:p w14:paraId="2DA995F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DEC13BA"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4BDBA56"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DA24112"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67EA33CE"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AE2CBCE" w14:textId="77777777" w:rsidR="00B05BE0" w:rsidRDefault="00B05BE0">
            <w:pPr>
              <w:jc w:val="center"/>
              <w:rPr>
                <w:rFonts w:ascii="Times" w:hAnsi="Times" w:cs="Times"/>
                <w:sz w:val="25"/>
                <w:szCs w:val="25"/>
              </w:rPr>
            </w:pPr>
            <w:r>
              <w:rPr>
                <w:rFonts w:ascii="Times" w:hAnsi="Times" w:cs="Times"/>
                <w:sz w:val="25"/>
                <w:szCs w:val="25"/>
              </w:rPr>
              <w:t>32.</w:t>
            </w:r>
          </w:p>
        </w:tc>
        <w:tc>
          <w:tcPr>
            <w:tcW w:w="0" w:type="auto"/>
            <w:tcBorders>
              <w:top w:val="outset" w:sz="6" w:space="0" w:color="000000"/>
              <w:left w:val="outset" w:sz="6" w:space="0" w:color="000000"/>
              <w:bottom w:val="outset" w:sz="6" w:space="0" w:color="000000"/>
              <w:right w:val="outset" w:sz="6" w:space="0" w:color="000000"/>
            </w:tcBorders>
            <w:hideMark/>
          </w:tcPr>
          <w:p w14:paraId="19B19918" w14:textId="77777777" w:rsidR="00B05BE0" w:rsidRDefault="00B05BE0">
            <w:pPr>
              <w:rPr>
                <w:rFonts w:ascii="Times" w:hAnsi="Times" w:cs="Times"/>
                <w:sz w:val="25"/>
                <w:szCs w:val="25"/>
              </w:rPr>
            </w:pPr>
            <w:r>
              <w:rPr>
                <w:rFonts w:ascii="Times" w:hAnsi="Times" w:cs="Times"/>
                <w:sz w:val="25"/>
                <w:szCs w:val="25"/>
              </w:rPr>
              <w:t>Slovenská poľnohospodárska a potravinárska komora</w:t>
            </w:r>
          </w:p>
        </w:tc>
        <w:tc>
          <w:tcPr>
            <w:tcW w:w="0" w:type="auto"/>
            <w:tcBorders>
              <w:top w:val="outset" w:sz="6" w:space="0" w:color="000000"/>
              <w:left w:val="outset" w:sz="6" w:space="0" w:color="000000"/>
              <w:bottom w:val="outset" w:sz="6" w:space="0" w:color="000000"/>
              <w:right w:val="outset" w:sz="6" w:space="0" w:color="000000"/>
            </w:tcBorders>
            <w:hideMark/>
          </w:tcPr>
          <w:p w14:paraId="4D4AFFEA"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14897D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8F4DE4D"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50124B7"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478FB1A8"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ED24FF0" w14:textId="77777777" w:rsidR="00B05BE0" w:rsidRDefault="00B05BE0">
            <w:pPr>
              <w:jc w:val="center"/>
              <w:rPr>
                <w:rFonts w:ascii="Times" w:hAnsi="Times" w:cs="Times"/>
                <w:sz w:val="25"/>
                <w:szCs w:val="25"/>
              </w:rPr>
            </w:pPr>
            <w:r>
              <w:rPr>
                <w:rFonts w:ascii="Times" w:hAnsi="Times" w:cs="Times"/>
                <w:sz w:val="25"/>
                <w:szCs w:val="25"/>
              </w:rPr>
              <w:t>33.</w:t>
            </w:r>
          </w:p>
        </w:tc>
        <w:tc>
          <w:tcPr>
            <w:tcW w:w="0" w:type="auto"/>
            <w:tcBorders>
              <w:top w:val="outset" w:sz="6" w:space="0" w:color="000000"/>
              <w:left w:val="outset" w:sz="6" w:space="0" w:color="000000"/>
              <w:bottom w:val="outset" w:sz="6" w:space="0" w:color="000000"/>
              <w:right w:val="outset" w:sz="6" w:space="0" w:color="000000"/>
            </w:tcBorders>
            <w:hideMark/>
          </w:tcPr>
          <w:p w14:paraId="05516576" w14:textId="77777777" w:rsidR="00B05BE0" w:rsidRDefault="00B05BE0">
            <w:pPr>
              <w:rPr>
                <w:rFonts w:ascii="Times" w:hAnsi="Times" w:cs="Times"/>
                <w:sz w:val="25"/>
                <w:szCs w:val="25"/>
              </w:rPr>
            </w:pPr>
            <w:r>
              <w:rPr>
                <w:rFonts w:ascii="Times" w:hAnsi="Times" w:cs="Times"/>
                <w:sz w:val="25"/>
                <w:szCs w:val="25"/>
              </w:rPr>
              <w:t>Združenie miest a obcí Slovenska</w:t>
            </w:r>
          </w:p>
        </w:tc>
        <w:tc>
          <w:tcPr>
            <w:tcW w:w="0" w:type="auto"/>
            <w:tcBorders>
              <w:top w:val="outset" w:sz="6" w:space="0" w:color="000000"/>
              <w:left w:val="outset" w:sz="6" w:space="0" w:color="000000"/>
              <w:bottom w:val="outset" w:sz="6" w:space="0" w:color="000000"/>
              <w:right w:val="outset" w:sz="6" w:space="0" w:color="000000"/>
            </w:tcBorders>
            <w:hideMark/>
          </w:tcPr>
          <w:p w14:paraId="1EAE06F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54E9DF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40F7503"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008AADC"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12D1B7D1"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E9F5DE8" w14:textId="77777777" w:rsidR="00B05BE0" w:rsidRDefault="00B05BE0">
            <w:pPr>
              <w:jc w:val="center"/>
              <w:rPr>
                <w:rFonts w:ascii="Times" w:hAnsi="Times" w:cs="Times"/>
                <w:sz w:val="25"/>
                <w:szCs w:val="25"/>
              </w:rPr>
            </w:pPr>
            <w:r>
              <w:rPr>
                <w:rFonts w:ascii="Times" w:hAnsi="Times" w:cs="Times"/>
                <w:sz w:val="25"/>
                <w:szCs w:val="25"/>
              </w:rPr>
              <w:t>34.</w:t>
            </w:r>
          </w:p>
        </w:tc>
        <w:tc>
          <w:tcPr>
            <w:tcW w:w="0" w:type="auto"/>
            <w:tcBorders>
              <w:top w:val="outset" w:sz="6" w:space="0" w:color="000000"/>
              <w:left w:val="outset" w:sz="6" w:space="0" w:color="000000"/>
              <w:bottom w:val="outset" w:sz="6" w:space="0" w:color="000000"/>
              <w:right w:val="outset" w:sz="6" w:space="0" w:color="000000"/>
            </w:tcBorders>
            <w:hideMark/>
          </w:tcPr>
          <w:p w14:paraId="72E2925A" w14:textId="77777777" w:rsidR="00B05BE0" w:rsidRDefault="00B05BE0">
            <w:pPr>
              <w:rPr>
                <w:rFonts w:ascii="Times" w:hAnsi="Times" w:cs="Times"/>
                <w:sz w:val="25"/>
                <w:szCs w:val="25"/>
              </w:rPr>
            </w:pPr>
            <w:r>
              <w:rPr>
                <w:rFonts w:ascii="Times" w:hAnsi="Times" w:cs="Times"/>
                <w:sz w:val="25"/>
                <w:szCs w:val="25"/>
              </w:rPr>
              <w:t>Splnomocnenec vlády Slovenskej republiky pre rómske komunity</w:t>
            </w:r>
          </w:p>
        </w:tc>
        <w:tc>
          <w:tcPr>
            <w:tcW w:w="0" w:type="auto"/>
            <w:tcBorders>
              <w:top w:val="outset" w:sz="6" w:space="0" w:color="000000"/>
              <w:left w:val="outset" w:sz="6" w:space="0" w:color="000000"/>
              <w:bottom w:val="outset" w:sz="6" w:space="0" w:color="000000"/>
              <w:right w:val="outset" w:sz="6" w:space="0" w:color="000000"/>
            </w:tcBorders>
            <w:hideMark/>
          </w:tcPr>
          <w:p w14:paraId="7915774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78F1233"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6BA1C25"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CD6ADAE"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756A61D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2858AF8" w14:textId="77777777" w:rsidR="00B05BE0" w:rsidRDefault="00B05BE0">
            <w:pPr>
              <w:jc w:val="center"/>
              <w:rPr>
                <w:rFonts w:ascii="Times" w:hAnsi="Times" w:cs="Times"/>
                <w:sz w:val="25"/>
                <w:szCs w:val="25"/>
              </w:rPr>
            </w:pPr>
            <w:r>
              <w:rPr>
                <w:rFonts w:ascii="Times" w:hAnsi="Times" w:cs="Times"/>
                <w:sz w:val="25"/>
                <w:szCs w:val="25"/>
              </w:rPr>
              <w:t>35.</w:t>
            </w:r>
          </w:p>
        </w:tc>
        <w:tc>
          <w:tcPr>
            <w:tcW w:w="0" w:type="auto"/>
            <w:tcBorders>
              <w:top w:val="outset" w:sz="6" w:space="0" w:color="000000"/>
              <w:left w:val="outset" w:sz="6" w:space="0" w:color="000000"/>
              <w:bottom w:val="outset" w:sz="6" w:space="0" w:color="000000"/>
              <w:right w:val="outset" w:sz="6" w:space="0" w:color="000000"/>
            </w:tcBorders>
            <w:hideMark/>
          </w:tcPr>
          <w:p w14:paraId="28310EDB" w14:textId="77777777" w:rsidR="00B05BE0" w:rsidRDefault="00B05BE0">
            <w:pPr>
              <w:rPr>
                <w:rFonts w:ascii="Times" w:hAnsi="Times" w:cs="Times"/>
                <w:sz w:val="25"/>
                <w:szCs w:val="25"/>
              </w:rPr>
            </w:pPr>
            <w:r>
              <w:rPr>
                <w:rFonts w:ascii="Times" w:hAnsi="Times" w:cs="Times"/>
                <w:sz w:val="25"/>
                <w:szCs w:val="25"/>
              </w:rPr>
              <w:t>Konfederácia odborových zväzov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D13BB53"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9066233"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4F232E5"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A97321D"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0E09F3A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0D38771C" w14:textId="77777777" w:rsidR="00B05BE0" w:rsidRDefault="00B05BE0">
            <w:pPr>
              <w:jc w:val="center"/>
              <w:rPr>
                <w:rFonts w:ascii="Times" w:hAnsi="Times" w:cs="Times"/>
                <w:sz w:val="25"/>
                <w:szCs w:val="25"/>
              </w:rPr>
            </w:pPr>
            <w:r>
              <w:rPr>
                <w:rFonts w:ascii="Times" w:hAnsi="Times" w:cs="Times"/>
                <w:sz w:val="25"/>
                <w:szCs w:val="25"/>
              </w:rPr>
              <w:t>36.</w:t>
            </w:r>
          </w:p>
        </w:tc>
        <w:tc>
          <w:tcPr>
            <w:tcW w:w="0" w:type="auto"/>
            <w:tcBorders>
              <w:top w:val="outset" w:sz="6" w:space="0" w:color="000000"/>
              <w:left w:val="outset" w:sz="6" w:space="0" w:color="000000"/>
              <w:bottom w:val="outset" w:sz="6" w:space="0" w:color="000000"/>
              <w:right w:val="outset" w:sz="6" w:space="0" w:color="000000"/>
            </w:tcBorders>
            <w:hideMark/>
          </w:tcPr>
          <w:p w14:paraId="4A3E2658" w14:textId="77777777" w:rsidR="00B05BE0" w:rsidRDefault="00B05BE0">
            <w:pPr>
              <w:rPr>
                <w:rFonts w:ascii="Times" w:hAnsi="Times" w:cs="Times"/>
                <w:sz w:val="25"/>
                <w:szCs w:val="25"/>
              </w:rPr>
            </w:pPr>
            <w:r>
              <w:rPr>
                <w:rFonts w:ascii="Times" w:hAnsi="Times" w:cs="Times"/>
                <w:sz w:val="25"/>
                <w:szCs w:val="25"/>
              </w:rPr>
              <w:t xml:space="preserve">Asociácia </w:t>
            </w:r>
            <w:proofErr w:type="spellStart"/>
            <w:r>
              <w:rPr>
                <w:rFonts w:ascii="Times" w:hAnsi="Times" w:cs="Times"/>
                <w:sz w:val="25"/>
                <w:szCs w:val="25"/>
              </w:rPr>
              <w:t>zamestnávatelských</w:t>
            </w:r>
            <w:proofErr w:type="spellEnd"/>
            <w:r>
              <w:rPr>
                <w:rFonts w:ascii="Times" w:hAnsi="Times" w:cs="Times"/>
                <w:sz w:val="25"/>
                <w:szCs w:val="25"/>
              </w:rPr>
              <w:t xml:space="preserve"> zväzov a združení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D51C82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5782CE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E5F5E40"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BAFB044"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23F07AE2"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ED50411" w14:textId="77777777" w:rsidR="00B05BE0" w:rsidRDefault="00B05BE0">
            <w:pPr>
              <w:jc w:val="center"/>
              <w:rPr>
                <w:rFonts w:ascii="Times" w:hAnsi="Times" w:cs="Times"/>
                <w:sz w:val="25"/>
                <w:szCs w:val="25"/>
              </w:rPr>
            </w:pPr>
            <w:r>
              <w:rPr>
                <w:rFonts w:ascii="Times" w:hAnsi="Times" w:cs="Times"/>
                <w:sz w:val="25"/>
                <w:szCs w:val="25"/>
              </w:rPr>
              <w:lastRenderedPageBreak/>
              <w:t>37.</w:t>
            </w:r>
          </w:p>
        </w:tc>
        <w:tc>
          <w:tcPr>
            <w:tcW w:w="0" w:type="auto"/>
            <w:tcBorders>
              <w:top w:val="outset" w:sz="6" w:space="0" w:color="000000"/>
              <w:left w:val="outset" w:sz="6" w:space="0" w:color="000000"/>
              <w:bottom w:val="outset" w:sz="6" w:space="0" w:color="000000"/>
              <w:right w:val="outset" w:sz="6" w:space="0" w:color="000000"/>
            </w:tcBorders>
            <w:hideMark/>
          </w:tcPr>
          <w:p w14:paraId="3D09D512" w14:textId="77777777" w:rsidR="00B05BE0" w:rsidRDefault="00B05BE0">
            <w:pPr>
              <w:rPr>
                <w:rFonts w:ascii="Times" w:hAnsi="Times" w:cs="Times"/>
                <w:sz w:val="25"/>
                <w:szCs w:val="25"/>
              </w:rPr>
            </w:pPr>
            <w:r>
              <w:rPr>
                <w:rFonts w:ascii="Times" w:hAnsi="Times" w:cs="Times"/>
                <w:sz w:val="25"/>
                <w:szCs w:val="25"/>
              </w:rPr>
              <w:t>Republiková únia zamestnávateľov</w:t>
            </w:r>
          </w:p>
        </w:tc>
        <w:tc>
          <w:tcPr>
            <w:tcW w:w="0" w:type="auto"/>
            <w:tcBorders>
              <w:top w:val="outset" w:sz="6" w:space="0" w:color="000000"/>
              <w:left w:val="outset" w:sz="6" w:space="0" w:color="000000"/>
              <w:bottom w:val="outset" w:sz="6" w:space="0" w:color="000000"/>
              <w:right w:val="outset" w:sz="6" w:space="0" w:color="000000"/>
            </w:tcBorders>
            <w:hideMark/>
          </w:tcPr>
          <w:p w14:paraId="3D3FE5A9"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75A613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150F04C"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91F619C"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6FCCCDD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BA70871" w14:textId="77777777" w:rsidR="00B05BE0" w:rsidRDefault="00B05BE0">
            <w:pPr>
              <w:jc w:val="center"/>
              <w:rPr>
                <w:rFonts w:ascii="Times" w:hAnsi="Times" w:cs="Times"/>
                <w:sz w:val="25"/>
                <w:szCs w:val="25"/>
              </w:rPr>
            </w:pPr>
            <w:r>
              <w:rPr>
                <w:rFonts w:ascii="Times" w:hAnsi="Times" w:cs="Times"/>
                <w:sz w:val="25"/>
                <w:szCs w:val="25"/>
              </w:rPr>
              <w:t>38.</w:t>
            </w:r>
          </w:p>
        </w:tc>
        <w:tc>
          <w:tcPr>
            <w:tcW w:w="0" w:type="auto"/>
            <w:tcBorders>
              <w:top w:val="outset" w:sz="6" w:space="0" w:color="000000"/>
              <w:left w:val="outset" w:sz="6" w:space="0" w:color="000000"/>
              <w:bottom w:val="outset" w:sz="6" w:space="0" w:color="000000"/>
              <w:right w:val="outset" w:sz="6" w:space="0" w:color="000000"/>
            </w:tcBorders>
            <w:hideMark/>
          </w:tcPr>
          <w:p w14:paraId="31FBB6CF" w14:textId="77777777" w:rsidR="00B05BE0" w:rsidRDefault="00B05BE0">
            <w:pPr>
              <w:rPr>
                <w:rFonts w:ascii="Times" w:hAnsi="Times" w:cs="Times"/>
                <w:sz w:val="25"/>
                <w:szCs w:val="25"/>
              </w:rPr>
            </w:pPr>
            <w:r>
              <w:rPr>
                <w:rFonts w:ascii="Times" w:hAnsi="Times" w:cs="Times"/>
                <w:sz w:val="25"/>
                <w:szCs w:val="25"/>
              </w:rPr>
              <w:t>Úrad pre dohľad nad zdravotnou starostlivosťou</w:t>
            </w:r>
          </w:p>
        </w:tc>
        <w:tc>
          <w:tcPr>
            <w:tcW w:w="0" w:type="auto"/>
            <w:tcBorders>
              <w:top w:val="outset" w:sz="6" w:space="0" w:color="000000"/>
              <w:left w:val="outset" w:sz="6" w:space="0" w:color="000000"/>
              <w:bottom w:val="outset" w:sz="6" w:space="0" w:color="000000"/>
              <w:right w:val="outset" w:sz="6" w:space="0" w:color="000000"/>
            </w:tcBorders>
            <w:hideMark/>
          </w:tcPr>
          <w:p w14:paraId="20A10249"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BE1714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2C29012"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D1DEAFE"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122C1FBE"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F019A75" w14:textId="77777777" w:rsidR="00B05BE0" w:rsidRDefault="00B05BE0">
            <w:pPr>
              <w:jc w:val="center"/>
              <w:rPr>
                <w:rFonts w:ascii="Times" w:hAnsi="Times" w:cs="Times"/>
                <w:sz w:val="25"/>
                <w:szCs w:val="25"/>
              </w:rPr>
            </w:pPr>
            <w:r>
              <w:rPr>
                <w:rFonts w:ascii="Times" w:hAnsi="Times" w:cs="Times"/>
                <w:sz w:val="25"/>
                <w:szCs w:val="25"/>
              </w:rPr>
              <w:t>39.</w:t>
            </w:r>
          </w:p>
        </w:tc>
        <w:tc>
          <w:tcPr>
            <w:tcW w:w="0" w:type="auto"/>
            <w:tcBorders>
              <w:top w:val="outset" w:sz="6" w:space="0" w:color="000000"/>
              <w:left w:val="outset" w:sz="6" w:space="0" w:color="000000"/>
              <w:bottom w:val="outset" w:sz="6" w:space="0" w:color="000000"/>
              <w:right w:val="outset" w:sz="6" w:space="0" w:color="000000"/>
            </w:tcBorders>
            <w:hideMark/>
          </w:tcPr>
          <w:p w14:paraId="1B8F3CF8" w14:textId="77777777" w:rsidR="00B05BE0" w:rsidRDefault="00B05BE0">
            <w:pPr>
              <w:rPr>
                <w:rFonts w:ascii="Times" w:hAnsi="Times" w:cs="Times"/>
                <w:sz w:val="25"/>
                <w:szCs w:val="25"/>
              </w:rPr>
            </w:pPr>
            <w:r>
              <w:rPr>
                <w:rFonts w:ascii="Times" w:hAnsi="Times" w:cs="Times"/>
                <w:sz w:val="25"/>
                <w:szCs w:val="25"/>
              </w:rPr>
              <w:t>Konferencia biskupov Slovenska</w:t>
            </w:r>
          </w:p>
        </w:tc>
        <w:tc>
          <w:tcPr>
            <w:tcW w:w="0" w:type="auto"/>
            <w:tcBorders>
              <w:top w:val="outset" w:sz="6" w:space="0" w:color="000000"/>
              <w:left w:val="outset" w:sz="6" w:space="0" w:color="000000"/>
              <w:bottom w:val="outset" w:sz="6" w:space="0" w:color="000000"/>
              <w:right w:val="outset" w:sz="6" w:space="0" w:color="000000"/>
            </w:tcBorders>
            <w:hideMark/>
          </w:tcPr>
          <w:p w14:paraId="6122ADF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A79B01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964E20D"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E41176B"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25649FFD"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41CA7485" w14:textId="77777777" w:rsidR="00B05BE0" w:rsidRDefault="00B05BE0">
            <w:pPr>
              <w:jc w:val="center"/>
              <w:rPr>
                <w:rFonts w:ascii="Times" w:hAnsi="Times" w:cs="Times"/>
                <w:sz w:val="25"/>
                <w:szCs w:val="25"/>
              </w:rPr>
            </w:pPr>
            <w:r>
              <w:rPr>
                <w:rFonts w:ascii="Times" w:hAnsi="Times" w:cs="Times"/>
                <w:sz w:val="25"/>
                <w:szCs w:val="25"/>
              </w:rPr>
              <w:t>40.</w:t>
            </w:r>
          </w:p>
        </w:tc>
        <w:tc>
          <w:tcPr>
            <w:tcW w:w="0" w:type="auto"/>
            <w:tcBorders>
              <w:top w:val="outset" w:sz="6" w:space="0" w:color="000000"/>
              <w:left w:val="outset" w:sz="6" w:space="0" w:color="000000"/>
              <w:bottom w:val="outset" w:sz="6" w:space="0" w:color="000000"/>
              <w:right w:val="outset" w:sz="6" w:space="0" w:color="000000"/>
            </w:tcBorders>
            <w:hideMark/>
          </w:tcPr>
          <w:p w14:paraId="0EE4EA83" w14:textId="77777777" w:rsidR="00B05BE0" w:rsidRDefault="00B05BE0">
            <w:pPr>
              <w:rPr>
                <w:rFonts w:ascii="Times" w:hAnsi="Times" w:cs="Times"/>
                <w:sz w:val="25"/>
                <w:szCs w:val="25"/>
              </w:rPr>
            </w:pPr>
            <w:r>
              <w:rPr>
                <w:rFonts w:ascii="Times" w:hAnsi="Times" w:cs="Times"/>
                <w:sz w:val="25"/>
                <w:szCs w:val="25"/>
              </w:rPr>
              <w:t>Asociácia priemyselných zväzov a dopravy</w:t>
            </w:r>
          </w:p>
        </w:tc>
        <w:tc>
          <w:tcPr>
            <w:tcW w:w="0" w:type="auto"/>
            <w:tcBorders>
              <w:top w:val="outset" w:sz="6" w:space="0" w:color="000000"/>
              <w:left w:val="outset" w:sz="6" w:space="0" w:color="000000"/>
              <w:bottom w:val="outset" w:sz="6" w:space="0" w:color="000000"/>
              <w:right w:val="outset" w:sz="6" w:space="0" w:color="000000"/>
            </w:tcBorders>
            <w:hideMark/>
          </w:tcPr>
          <w:p w14:paraId="7F054F0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9B666B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58E33FF"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B6D911C"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0E57AB5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05A64F5" w14:textId="77777777" w:rsidR="00B05BE0" w:rsidRDefault="00B05BE0">
            <w:pPr>
              <w:jc w:val="center"/>
              <w:rPr>
                <w:rFonts w:ascii="Times" w:hAnsi="Times" w:cs="Times"/>
                <w:sz w:val="25"/>
                <w:szCs w:val="25"/>
              </w:rPr>
            </w:pPr>
            <w:r>
              <w:rPr>
                <w:rFonts w:ascii="Times" w:hAnsi="Times" w:cs="Times"/>
                <w:sz w:val="25"/>
                <w:szCs w:val="25"/>
              </w:rPr>
              <w:t>41.</w:t>
            </w:r>
          </w:p>
        </w:tc>
        <w:tc>
          <w:tcPr>
            <w:tcW w:w="0" w:type="auto"/>
            <w:tcBorders>
              <w:top w:val="outset" w:sz="6" w:space="0" w:color="000000"/>
              <w:left w:val="outset" w:sz="6" w:space="0" w:color="000000"/>
              <w:bottom w:val="outset" w:sz="6" w:space="0" w:color="000000"/>
              <w:right w:val="outset" w:sz="6" w:space="0" w:color="000000"/>
            </w:tcBorders>
            <w:hideMark/>
          </w:tcPr>
          <w:p w14:paraId="46DFDFBF" w14:textId="77777777" w:rsidR="00B05BE0" w:rsidRDefault="00B05BE0">
            <w:pPr>
              <w:rPr>
                <w:rFonts w:ascii="Times" w:hAnsi="Times" w:cs="Times"/>
                <w:sz w:val="25"/>
                <w:szCs w:val="25"/>
              </w:rPr>
            </w:pPr>
            <w:r>
              <w:rPr>
                <w:rFonts w:ascii="Times" w:hAnsi="Times" w:cs="Times"/>
                <w:sz w:val="25"/>
                <w:szCs w:val="25"/>
              </w:rPr>
              <w:t>Klub 500</w:t>
            </w:r>
          </w:p>
        </w:tc>
        <w:tc>
          <w:tcPr>
            <w:tcW w:w="0" w:type="auto"/>
            <w:tcBorders>
              <w:top w:val="outset" w:sz="6" w:space="0" w:color="000000"/>
              <w:left w:val="outset" w:sz="6" w:space="0" w:color="000000"/>
              <w:bottom w:val="outset" w:sz="6" w:space="0" w:color="000000"/>
              <w:right w:val="outset" w:sz="6" w:space="0" w:color="000000"/>
            </w:tcBorders>
            <w:hideMark/>
          </w:tcPr>
          <w:p w14:paraId="15978CF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20691E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1182609"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677D5F4"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0FD09741"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454E256" w14:textId="77777777" w:rsidR="00B05BE0" w:rsidRDefault="00B05BE0">
            <w:pPr>
              <w:jc w:val="center"/>
              <w:rPr>
                <w:rFonts w:ascii="Times" w:hAnsi="Times" w:cs="Times"/>
                <w:sz w:val="25"/>
                <w:szCs w:val="25"/>
              </w:rPr>
            </w:pPr>
            <w:r>
              <w:rPr>
                <w:rFonts w:ascii="Times" w:hAnsi="Times" w:cs="Times"/>
                <w:sz w:val="25"/>
                <w:szCs w:val="25"/>
              </w:rPr>
              <w:t>42.</w:t>
            </w:r>
          </w:p>
        </w:tc>
        <w:tc>
          <w:tcPr>
            <w:tcW w:w="0" w:type="auto"/>
            <w:tcBorders>
              <w:top w:val="outset" w:sz="6" w:space="0" w:color="000000"/>
              <w:left w:val="outset" w:sz="6" w:space="0" w:color="000000"/>
              <w:bottom w:val="outset" w:sz="6" w:space="0" w:color="000000"/>
              <w:right w:val="outset" w:sz="6" w:space="0" w:color="000000"/>
            </w:tcBorders>
            <w:hideMark/>
          </w:tcPr>
          <w:p w14:paraId="577BE880" w14:textId="77777777" w:rsidR="00B05BE0" w:rsidRDefault="00B05BE0">
            <w:pPr>
              <w:rPr>
                <w:rFonts w:ascii="Times" w:hAnsi="Times" w:cs="Times"/>
                <w:sz w:val="25"/>
                <w:szCs w:val="25"/>
              </w:rPr>
            </w:pPr>
            <w:r>
              <w:rPr>
                <w:rFonts w:ascii="Times" w:hAnsi="Times" w:cs="Times"/>
                <w:sz w:val="25"/>
                <w:szCs w:val="25"/>
              </w:rPr>
              <w:t>Úrad vlády Slovenskej republiky - podpredseda vlády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7936432"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C77A901"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59B7936"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0885CB30"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6A4C8D7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0474F89" w14:textId="77777777" w:rsidR="00B05BE0" w:rsidRDefault="00B05BE0">
            <w:pPr>
              <w:jc w:val="center"/>
              <w:rPr>
                <w:rFonts w:ascii="Times" w:hAnsi="Times" w:cs="Times"/>
                <w:sz w:val="25"/>
                <w:szCs w:val="25"/>
              </w:rPr>
            </w:pPr>
            <w:r>
              <w:rPr>
                <w:rFonts w:ascii="Times" w:hAnsi="Times" w:cs="Times"/>
                <w:sz w:val="25"/>
                <w:szCs w:val="25"/>
              </w:rPr>
              <w:t>43.</w:t>
            </w:r>
          </w:p>
        </w:tc>
        <w:tc>
          <w:tcPr>
            <w:tcW w:w="0" w:type="auto"/>
            <w:tcBorders>
              <w:top w:val="outset" w:sz="6" w:space="0" w:color="000000"/>
              <w:left w:val="outset" w:sz="6" w:space="0" w:color="000000"/>
              <w:bottom w:val="outset" w:sz="6" w:space="0" w:color="000000"/>
              <w:right w:val="outset" w:sz="6" w:space="0" w:color="000000"/>
            </w:tcBorders>
            <w:hideMark/>
          </w:tcPr>
          <w:p w14:paraId="5AC31A14" w14:textId="77777777" w:rsidR="00B05BE0" w:rsidRDefault="00B05BE0">
            <w:pPr>
              <w:rPr>
                <w:rFonts w:ascii="Times" w:hAnsi="Times" w:cs="Times"/>
                <w:sz w:val="25"/>
                <w:szCs w:val="25"/>
              </w:rPr>
            </w:pPr>
            <w:r>
              <w:rPr>
                <w:rFonts w:ascii="Times" w:hAnsi="Times" w:cs="Times"/>
                <w:sz w:val="25"/>
                <w:szCs w:val="25"/>
              </w:rPr>
              <w:t>Žilinský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09CC4CE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DAF196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16D6173"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C405012"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16CB84AB"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5DC00A6" w14:textId="77777777" w:rsidR="00B05BE0" w:rsidRDefault="00B05BE0">
            <w:pPr>
              <w:jc w:val="center"/>
              <w:rPr>
                <w:rFonts w:ascii="Times" w:hAnsi="Times" w:cs="Times"/>
                <w:sz w:val="25"/>
                <w:szCs w:val="25"/>
              </w:rPr>
            </w:pPr>
            <w:r>
              <w:rPr>
                <w:rFonts w:ascii="Times" w:hAnsi="Times" w:cs="Times"/>
                <w:sz w:val="25"/>
                <w:szCs w:val="25"/>
              </w:rPr>
              <w:t>44.</w:t>
            </w:r>
          </w:p>
        </w:tc>
        <w:tc>
          <w:tcPr>
            <w:tcW w:w="0" w:type="auto"/>
            <w:tcBorders>
              <w:top w:val="outset" w:sz="6" w:space="0" w:color="000000"/>
              <w:left w:val="outset" w:sz="6" w:space="0" w:color="000000"/>
              <w:bottom w:val="outset" w:sz="6" w:space="0" w:color="000000"/>
              <w:right w:val="outset" w:sz="6" w:space="0" w:color="000000"/>
            </w:tcBorders>
            <w:hideMark/>
          </w:tcPr>
          <w:p w14:paraId="3411A1CB" w14:textId="77777777" w:rsidR="00B05BE0" w:rsidRDefault="00B05BE0">
            <w:pPr>
              <w:rPr>
                <w:rFonts w:ascii="Times" w:hAnsi="Times" w:cs="Times"/>
                <w:sz w:val="25"/>
                <w:szCs w:val="25"/>
              </w:rPr>
            </w:pPr>
            <w:r>
              <w:rPr>
                <w:rFonts w:ascii="Times" w:hAnsi="Times" w:cs="Times"/>
                <w:sz w:val="25"/>
                <w:szCs w:val="25"/>
              </w:rPr>
              <w:t>Košický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2378B925"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9639675"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C8FF46D"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9A0BEFC"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65752F0D"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18AD53AA" w14:textId="77777777" w:rsidR="00B05BE0" w:rsidRDefault="00B05BE0">
            <w:pPr>
              <w:jc w:val="center"/>
              <w:rPr>
                <w:rFonts w:ascii="Times" w:hAnsi="Times" w:cs="Times"/>
                <w:sz w:val="25"/>
                <w:szCs w:val="25"/>
              </w:rPr>
            </w:pPr>
            <w:r>
              <w:rPr>
                <w:rFonts w:ascii="Times" w:hAnsi="Times" w:cs="Times"/>
                <w:sz w:val="25"/>
                <w:szCs w:val="25"/>
              </w:rPr>
              <w:t>45.</w:t>
            </w:r>
          </w:p>
        </w:tc>
        <w:tc>
          <w:tcPr>
            <w:tcW w:w="0" w:type="auto"/>
            <w:tcBorders>
              <w:top w:val="outset" w:sz="6" w:space="0" w:color="000000"/>
              <w:left w:val="outset" w:sz="6" w:space="0" w:color="000000"/>
              <w:bottom w:val="outset" w:sz="6" w:space="0" w:color="000000"/>
              <w:right w:val="outset" w:sz="6" w:space="0" w:color="000000"/>
            </w:tcBorders>
            <w:hideMark/>
          </w:tcPr>
          <w:p w14:paraId="4C6F556F" w14:textId="77777777" w:rsidR="00B05BE0" w:rsidRDefault="00B05BE0">
            <w:pPr>
              <w:rPr>
                <w:rFonts w:ascii="Times" w:hAnsi="Times" w:cs="Times"/>
                <w:sz w:val="25"/>
                <w:szCs w:val="25"/>
              </w:rPr>
            </w:pPr>
            <w:r>
              <w:rPr>
                <w:rFonts w:ascii="Times" w:hAnsi="Times" w:cs="Times"/>
                <w:sz w:val="25"/>
                <w:szCs w:val="25"/>
              </w:rPr>
              <w:t>Banskobystrický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662D516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3989A3B"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061C404"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01A9AD97"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2090A64C"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B9B0493" w14:textId="77777777" w:rsidR="00B05BE0" w:rsidRDefault="00B05BE0">
            <w:pPr>
              <w:jc w:val="center"/>
              <w:rPr>
                <w:rFonts w:ascii="Times" w:hAnsi="Times" w:cs="Times"/>
                <w:sz w:val="25"/>
                <w:szCs w:val="25"/>
              </w:rPr>
            </w:pPr>
            <w:r>
              <w:rPr>
                <w:rFonts w:ascii="Times" w:hAnsi="Times" w:cs="Times"/>
                <w:sz w:val="25"/>
                <w:szCs w:val="25"/>
              </w:rPr>
              <w:t>46.</w:t>
            </w:r>
          </w:p>
        </w:tc>
        <w:tc>
          <w:tcPr>
            <w:tcW w:w="0" w:type="auto"/>
            <w:tcBorders>
              <w:top w:val="outset" w:sz="6" w:space="0" w:color="000000"/>
              <w:left w:val="outset" w:sz="6" w:space="0" w:color="000000"/>
              <w:bottom w:val="outset" w:sz="6" w:space="0" w:color="000000"/>
              <w:right w:val="outset" w:sz="6" w:space="0" w:color="000000"/>
            </w:tcBorders>
            <w:hideMark/>
          </w:tcPr>
          <w:p w14:paraId="650B748F" w14:textId="77777777" w:rsidR="00B05BE0" w:rsidRDefault="00B05BE0">
            <w:pPr>
              <w:rPr>
                <w:rFonts w:ascii="Times" w:hAnsi="Times" w:cs="Times"/>
                <w:sz w:val="25"/>
                <w:szCs w:val="25"/>
              </w:rPr>
            </w:pPr>
            <w:r>
              <w:rPr>
                <w:rFonts w:ascii="Times" w:hAnsi="Times" w:cs="Times"/>
                <w:sz w:val="25"/>
                <w:szCs w:val="25"/>
              </w:rPr>
              <w:t>BRATISLAVSKÝ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03838724"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7E426D9"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6B34A91"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740808F"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6218F659"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8487BDC" w14:textId="77777777" w:rsidR="00B05BE0" w:rsidRDefault="00B05BE0">
            <w:pPr>
              <w:jc w:val="center"/>
              <w:rPr>
                <w:rFonts w:ascii="Times" w:hAnsi="Times" w:cs="Times"/>
                <w:sz w:val="25"/>
                <w:szCs w:val="25"/>
              </w:rPr>
            </w:pPr>
            <w:r>
              <w:rPr>
                <w:rFonts w:ascii="Times" w:hAnsi="Times" w:cs="Times"/>
                <w:sz w:val="25"/>
                <w:szCs w:val="25"/>
              </w:rPr>
              <w:t>47.</w:t>
            </w:r>
          </w:p>
        </w:tc>
        <w:tc>
          <w:tcPr>
            <w:tcW w:w="0" w:type="auto"/>
            <w:tcBorders>
              <w:top w:val="outset" w:sz="6" w:space="0" w:color="000000"/>
              <w:left w:val="outset" w:sz="6" w:space="0" w:color="000000"/>
              <w:bottom w:val="outset" w:sz="6" w:space="0" w:color="000000"/>
              <w:right w:val="outset" w:sz="6" w:space="0" w:color="000000"/>
            </w:tcBorders>
            <w:hideMark/>
          </w:tcPr>
          <w:p w14:paraId="3FC4A759" w14:textId="77777777" w:rsidR="00B05BE0" w:rsidRDefault="00B05BE0">
            <w:pPr>
              <w:rPr>
                <w:rFonts w:ascii="Times" w:hAnsi="Times" w:cs="Times"/>
                <w:sz w:val="25"/>
                <w:szCs w:val="25"/>
              </w:rPr>
            </w:pPr>
            <w:r>
              <w:rPr>
                <w:rFonts w:ascii="Times" w:hAnsi="Times" w:cs="Times"/>
                <w:sz w:val="25"/>
                <w:szCs w:val="25"/>
              </w:rPr>
              <w:t>Trnavský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7654E7E8"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251A2AC"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0DA6FD6"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70125EE"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3F715C4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72AFA64C" w14:textId="77777777" w:rsidR="00B05BE0" w:rsidRDefault="00B05BE0">
            <w:pPr>
              <w:jc w:val="center"/>
              <w:rPr>
                <w:rFonts w:ascii="Times" w:hAnsi="Times" w:cs="Times"/>
                <w:sz w:val="25"/>
                <w:szCs w:val="25"/>
              </w:rPr>
            </w:pPr>
            <w:r>
              <w:rPr>
                <w:rFonts w:ascii="Times" w:hAnsi="Times" w:cs="Times"/>
                <w:sz w:val="25"/>
                <w:szCs w:val="25"/>
              </w:rPr>
              <w:t>48.</w:t>
            </w:r>
          </w:p>
        </w:tc>
        <w:tc>
          <w:tcPr>
            <w:tcW w:w="0" w:type="auto"/>
            <w:tcBorders>
              <w:top w:val="outset" w:sz="6" w:space="0" w:color="000000"/>
              <w:left w:val="outset" w:sz="6" w:space="0" w:color="000000"/>
              <w:bottom w:val="outset" w:sz="6" w:space="0" w:color="000000"/>
              <w:right w:val="outset" w:sz="6" w:space="0" w:color="000000"/>
            </w:tcBorders>
            <w:hideMark/>
          </w:tcPr>
          <w:p w14:paraId="578B9603" w14:textId="77777777" w:rsidR="00B05BE0" w:rsidRDefault="00B05BE0">
            <w:pPr>
              <w:rPr>
                <w:rFonts w:ascii="Times" w:hAnsi="Times" w:cs="Times"/>
                <w:sz w:val="25"/>
                <w:szCs w:val="25"/>
              </w:rPr>
            </w:pPr>
            <w:r>
              <w:rPr>
                <w:rFonts w:ascii="Times" w:hAnsi="Times" w:cs="Times"/>
                <w:sz w:val="25"/>
                <w:szCs w:val="25"/>
              </w:rPr>
              <w:t>Prešovský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2106DA37"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EEE43C1"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5A9F970"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4D30B9D"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4E8395D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7AEDEC40" w14:textId="77777777" w:rsidR="00B05BE0" w:rsidRDefault="00B05BE0">
            <w:pPr>
              <w:jc w:val="center"/>
              <w:rPr>
                <w:rFonts w:ascii="Times" w:hAnsi="Times" w:cs="Times"/>
                <w:sz w:val="25"/>
                <w:szCs w:val="25"/>
              </w:rPr>
            </w:pPr>
            <w:r>
              <w:rPr>
                <w:rFonts w:ascii="Times" w:hAnsi="Times" w:cs="Times"/>
                <w:sz w:val="25"/>
                <w:szCs w:val="25"/>
              </w:rPr>
              <w:t>49.</w:t>
            </w:r>
          </w:p>
        </w:tc>
        <w:tc>
          <w:tcPr>
            <w:tcW w:w="0" w:type="auto"/>
            <w:tcBorders>
              <w:top w:val="outset" w:sz="6" w:space="0" w:color="000000"/>
              <w:left w:val="outset" w:sz="6" w:space="0" w:color="000000"/>
              <w:bottom w:val="outset" w:sz="6" w:space="0" w:color="000000"/>
              <w:right w:val="outset" w:sz="6" w:space="0" w:color="000000"/>
            </w:tcBorders>
            <w:hideMark/>
          </w:tcPr>
          <w:p w14:paraId="148D5900" w14:textId="77777777" w:rsidR="00B05BE0" w:rsidRDefault="00B05BE0">
            <w:pPr>
              <w:rPr>
                <w:rFonts w:ascii="Times" w:hAnsi="Times" w:cs="Times"/>
                <w:sz w:val="25"/>
                <w:szCs w:val="25"/>
              </w:rPr>
            </w:pPr>
            <w:r>
              <w:rPr>
                <w:rFonts w:ascii="Times" w:hAnsi="Times" w:cs="Times"/>
                <w:sz w:val="25"/>
                <w:szCs w:val="25"/>
              </w:rPr>
              <w:t>Nitriansky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0D9C1152"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75132BC"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11415C3"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A93ADE9"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085CE051"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29183CE9" w14:textId="77777777" w:rsidR="00B05BE0" w:rsidRDefault="00B05BE0">
            <w:pPr>
              <w:jc w:val="center"/>
              <w:rPr>
                <w:rFonts w:ascii="Times" w:hAnsi="Times" w:cs="Times"/>
                <w:sz w:val="25"/>
                <w:szCs w:val="25"/>
              </w:rPr>
            </w:pPr>
            <w:r>
              <w:rPr>
                <w:rFonts w:ascii="Times" w:hAnsi="Times" w:cs="Times"/>
                <w:sz w:val="25"/>
                <w:szCs w:val="25"/>
              </w:rPr>
              <w:t>50.</w:t>
            </w:r>
          </w:p>
        </w:tc>
        <w:tc>
          <w:tcPr>
            <w:tcW w:w="0" w:type="auto"/>
            <w:tcBorders>
              <w:top w:val="outset" w:sz="6" w:space="0" w:color="000000"/>
              <w:left w:val="outset" w:sz="6" w:space="0" w:color="000000"/>
              <w:bottom w:val="outset" w:sz="6" w:space="0" w:color="000000"/>
              <w:right w:val="outset" w:sz="6" w:space="0" w:color="000000"/>
            </w:tcBorders>
            <w:hideMark/>
          </w:tcPr>
          <w:p w14:paraId="21E58E63" w14:textId="77777777" w:rsidR="00B05BE0" w:rsidRDefault="00B05BE0">
            <w:pPr>
              <w:rPr>
                <w:rFonts w:ascii="Times" w:hAnsi="Times" w:cs="Times"/>
                <w:sz w:val="25"/>
                <w:szCs w:val="25"/>
              </w:rPr>
            </w:pPr>
            <w:r>
              <w:rPr>
                <w:rFonts w:ascii="Times" w:hAnsi="Times" w:cs="Times"/>
                <w:sz w:val="25"/>
                <w:szCs w:val="25"/>
              </w:rPr>
              <w:t>Trenčiansky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7E943A56"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78EF54C"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265286B"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DCC7978"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4F071E6D"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6E16303B" w14:textId="77777777" w:rsidR="00B05BE0" w:rsidRDefault="00B05BE0">
            <w:pPr>
              <w:jc w:val="center"/>
              <w:rPr>
                <w:rFonts w:ascii="Times" w:hAnsi="Times" w:cs="Times"/>
                <w:sz w:val="25"/>
                <w:szCs w:val="25"/>
              </w:rPr>
            </w:pPr>
            <w:r>
              <w:rPr>
                <w:rFonts w:ascii="Times" w:hAnsi="Times" w:cs="Times"/>
                <w:sz w:val="25"/>
                <w:szCs w:val="25"/>
              </w:rPr>
              <w:t>51.</w:t>
            </w:r>
          </w:p>
        </w:tc>
        <w:tc>
          <w:tcPr>
            <w:tcW w:w="0" w:type="auto"/>
            <w:tcBorders>
              <w:top w:val="outset" w:sz="6" w:space="0" w:color="000000"/>
              <w:left w:val="outset" w:sz="6" w:space="0" w:color="000000"/>
              <w:bottom w:val="outset" w:sz="6" w:space="0" w:color="000000"/>
              <w:right w:val="outset" w:sz="6" w:space="0" w:color="000000"/>
            </w:tcBorders>
            <w:hideMark/>
          </w:tcPr>
          <w:p w14:paraId="64453919" w14:textId="77777777" w:rsidR="00B05BE0" w:rsidRDefault="00B05BE0">
            <w:pPr>
              <w:rPr>
                <w:rFonts w:ascii="Times" w:hAnsi="Times" w:cs="Times"/>
                <w:sz w:val="25"/>
                <w:szCs w:val="25"/>
              </w:rPr>
            </w:pPr>
            <w:r>
              <w:rPr>
                <w:rFonts w:ascii="Times" w:hAnsi="Times" w:cs="Times"/>
                <w:sz w:val="25"/>
                <w:szCs w:val="25"/>
              </w:rPr>
              <w:t>Hlavné mesto Slovenskej republiky Bratislava</w:t>
            </w:r>
          </w:p>
        </w:tc>
        <w:tc>
          <w:tcPr>
            <w:tcW w:w="0" w:type="auto"/>
            <w:tcBorders>
              <w:top w:val="outset" w:sz="6" w:space="0" w:color="000000"/>
              <w:left w:val="outset" w:sz="6" w:space="0" w:color="000000"/>
              <w:bottom w:val="outset" w:sz="6" w:space="0" w:color="000000"/>
              <w:right w:val="outset" w:sz="6" w:space="0" w:color="000000"/>
            </w:tcBorders>
            <w:hideMark/>
          </w:tcPr>
          <w:p w14:paraId="4EAC630D"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660C3F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9499C57"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7FF7A63"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5A54F83A"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F271C1B" w14:textId="77777777" w:rsidR="00B05BE0" w:rsidRDefault="00B05BE0">
            <w:pPr>
              <w:jc w:val="center"/>
              <w:rPr>
                <w:rFonts w:ascii="Times" w:hAnsi="Times" w:cs="Times"/>
                <w:sz w:val="25"/>
                <w:szCs w:val="25"/>
              </w:rPr>
            </w:pPr>
            <w:r>
              <w:rPr>
                <w:rFonts w:ascii="Times" w:hAnsi="Times" w:cs="Times"/>
                <w:sz w:val="25"/>
                <w:szCs w:val="25"/>
              </w:rPr>
              <w:t>52.</w:t>
            </w:r>
          </w:p>
        </w:tc>
        <w:tc>
          <w:tcPr>
            <w:tcW w:w="0" w:type="auto"/>
            <w:tcBorders>
              <w:top w:val="outset" w:sz="6" w:space="0" w:color="000000"/>
              <w:left w:val="outset" w:sz="6" w:space="0" w:color="000000"/>
              <w:bottom w:val="outset" w:sz="6" w:space="0" w:color="000000"/>
              <w:right w:val="outset" w:sz="6" w:space="0" w:color="000000"/>
            </w:tcBorders>
            <w:hideMark/>
          </w:tcPr>
          <w:p w14:paraId="7A6E0FD9" w14:textId="77777777" w:rsidR="00B05BE0" w:rsidRDefault="00B05BE0">
            <w:pPr>
              <w:rPr>
                <w:rFonts w:ascii="Times" w:hAnsi="Times" w:cs="Times"/>
                <w:sz w:val="25"/>
                <w:szCs w:val="25"/>
              </w:rPr>
            </w:pPr>
            <w:r>
              <w:rPr>
                <w:rFonts w:ascii="Times" w:hAnsi="Times" w:cs="Times"/>
                <w:sz w:val="25"/>
                <w:szCs w:val="25"/>
              </w:rPr>
              <w:t>Únia miest Slovenska</w:t>
            </w:r>
          </w:p>
        </w:tc>
        <w:tc>
          <w:tcPr>
            <w:tcW w:w="0" w:type="auto"/>
            <w:tcBorders>
              <w:top w:val="outset" w:sz="6" w:space="0" w:color="000000"/>
              <w:left w:val="outset" w:sz="6" w:space="0" w:color="000000"/>
              <w:bottom w:val="outset" w:sz="6" w:space="0" w:color="000000"/>
              <w:right w:val="outset" w:sz="6" w:space="0" w:color="000000"/>
            </w:tcBorders>
            <w:hideMark/>
          </w:tcPr>
          <w:p w14:paraId="6B62E214"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B8808FC"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CCD7ECB"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2860405"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50E73DF1"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08C39CB2" w14:textId="77777777" w:rsidR="00B05BE0" w:rsidRDefault="00B05BE0">
            <w:pPr>
              <w:jc w:val="center"/>
              <w:rPr>
                <w:rFonts w:ascii="Times" w:hAnsi="Times" w:cs="Times"/>
                <w:sz w:val="25"/>
                <w:szCs w:val="25"/>
              </w:rPr>
            </w:pPr>
            <w:r>
              <w:rPr>
                <w:rFonts w:ascii="Times" w:hAnsi="Times" w:cs="Times"/>
                <w:sz w:val="25"/>
                <w:szCs w:val="25"/>
              </w:rPr>
              <w:t>53.</w:t>
            </w:r>
          </w:p>
        </w:tc>
        <w:tc>
          <w:tcPr>
            <w:tcW w:w="0" w:type="auto"/>
            <w:tcBorders>
              <w:top w:val="outset" w:sz="6" w:space="0" w:color="000000"/>
              <w:left w:val="outset" w:sz="6" w:space="0" w:color="000000"/>
              <w:bottom w:val="outset" w:sz="6" w:space="0" w:color="000000"/>
              <w:right w:val="outset" w:sz="6" w:space="0" w:color="000000"/>
            </w:tcBorders>
            <w:hideMark/>
          </w:tcPr>
          <w:p w14:paraId="535F010D" w14:textId="77777777" w:rsidR="00B05BE0" w:rsidRDefault="00B05BE0">
            <w:pPr>
              <w:rPr>
                <w:rFonts w:ascii="Times" w:hAnsi="Times" w:cs="Times"/>
                <w:sz w:val="25"/>
                <w:szCs w:val="25"/>
              </w:rPr>
            </w:pPr>
            <w:r>
              <w:rPr>
                <w:rFonts w:ascii="Times" w:hAnsi="Times" w:cs="Times"/>
                <w:sz w:val="25"/>
                <w:szCs w:val="25"/>
              </w:rPr>
              <w:t>Úrad pre územné plánovanie a výstavbu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EB825E3"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9927151"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2123A5F"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056116D"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4E6D960D"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24031FF" w14:textId="77777777" w:rsidR="00B05BE0" w:rsidRDefault="00B05BE0">
            <w:pPr>
              <w:jc w:val="center"/>
              <w:rPr>
                <w:rFonts w:ascii="Times" w:hAnsi="Times" w:cs="Times"/>
                <w:sz w:val="25"/>
                <w:szCs w:val="25"/>
              </w:rPr>
            </w:pPr>
            <w:r>
              <w:rPr>
                <w:rFonts w:ascii="Times" w:hAnsi="Times" w:cs="Times"/>
                <w:sz w:val="25"/>
                <w:szCs w:val="25"/>
              </w:rPr>
              <w:lastRenderedPageBreak/>
              <w:t>54.</w:t>
            </w:r>
          </w:p>
        </w:tc>
        <w:tc>
          <w:tcPr>
            <w:tcW w:w="0" w:type="auto"/>
            <w:tcBorders>
              <w:top w:val="outset" w:sz="6" w:space="0" w:color="000000"/>
              <w:left w:val="outset" w:sz="6" w:space="0" w:color="000000"/>
              <w:bottom w:val="outset" w:sz="6" w:space="0" w:color="000000"/>
              <w:right w:val="outset" w:sz="6" w:space="0" w:color="000000"/>
            </w:tcBorders>
            <w:hideMark/>
          </w:tcPr>
          <w:p w14:paraId="03CAEF9D" w14:textId="77777777" w:rsidR="00B05BE0" w:rsidRDefault="00B05BE0">
            <w:pPr>
              <w:rPr>
                <w:rFonts w:ascii="Times" w:hAnsi="Times" w:cs="Times"/>
                <w:sz w:val="25"/>
                <w:szCs w:val="25"/>
              </w:rPr>
            </w:pPr>
            <w:r>
              <w:rPr>
                <w:rFonts w:ascii="Times" w:hAnsi="Times" w:cs="Times"/>
                <w:sz w:val="25"/>
                <w:szCs w:val="25"/>
              </w:rPr>
              <w:t xml:space="preserve">Ministerstvo </w:t>
            </w:r>
            <w:proofErr w:type="spellStart"/>
            <w:r>
              <w:rPr>
                <w:rFonts w:ascii="Times" w:hAnsi="Times" w:cs="Times"/>
                <w:sz w:val="25"/>
                <w:szCs w:val="25"/>
              </w:rPr>
              <w:t>školstva,výskumu,vývoja</w:t>
            </w:r>
            <w:proofErr w:type="spellEnd"/>
            <w:r>
              <w:rPr>
                <w:rFonts w:ascii="Times" w:hAnsi="Times" w:cs="Times"/>
                <w:sz w:val="25"/>
                <w:szCs w:val="25"/>
              </w:rPr>
              <w:t xml:space="preserve"> a mládeže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B5703B3"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4359D33"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7DCB00D"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85ACCBE"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30D03FA1"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5D224278" w14:textId="77777777" w:rsidR="00B05BE0" w:rsidRDefault="00B05BE0">
            <w:pPr>
              <w:jc w:val="center"/>
              <w:rPr>
                <w:rFonts w:ascii="Times" w:hAnsi="Times" w:cs="Times"/>
                <w:sz w:val="25"/>
                <w:szCs w:val="25"/>
              </w:rPr>
            </w:pPr>
            <w:r>
              <w:rPr>
                <w:rFonts w:ascii="Times" w:hAnsi="Times" w:cs="Times"/>
                <w:sz w:val="25"/>
                <w:szCs w:val="25"/>
              </w:rPr>
              <w:t>55.</w:t>
            </w:r>
          </w:p>
        </w:tc>
        <w:tc>
          <w:tcPr>
            <w:tcW w:w="0" w:type="auto"/>
            <w:tcBorders>
              <w:top w:val="outset" w:sz="6" w:space="0" w:color="000000"/>
              <w:left w:val="outset" w:sz="6" w:space="0" w:color="000000"/>
              <w:bottom w:val="outset" w:sz="6" w:space="0" w:color="000000"/>
              <w:right w:val="outset" w:sz="6" w:space="0" w:color="000000"/>
            </w:tcBorders>
            <w:hideMark/>
          </w:tcPr>
          <w:p w14:paraId="065CD5F5" w14:textId="77777777" w:rsidR="00B05BE0" w:rsidRDefault="00B05BE0">
            <w:pPr>
              <w:rPr>
                <w:rFonts w:ascii="Times" w:hAnsi="Times" w:cs="Times"/>
                <w:sz w:val="25"/>
                <w:szCs w:val="25"/>
              </w:rPr>
            </w:pPr>
            <w:r>
              <w:rPr>
                <w:rFonts w:ascii="Times" w:hAnsi="Times" w:cs="Times"/>
                <w:sz w:val="25"/>
                <w:szCs w:val="25"/>
              </w:rPr>
              <w:t>Úrad pre reguláciu sieťových odvetví</w:t>
            </w:r>
          </w:p>
        </w:tc>
        <w:tc>
          <w:tcPr>
            <w:tcW w:w="0" w:type="auto"/>
            <w:tcBorders>
              <w:top w:val="outset" w:sz="6" w:space="0" w:color="000000"/>
              <w:left w:val="outset" w:sz="6" w:space="0" w:color="000000"/>
              <w:bottom w:val="outset" w:sz="6" w:space="0" w:color="000000"/>
              <w:right w:val="outset" w:sz="6" w:space="0" w:color="000000"/>
            </w:tcBorders>
            <w:hideMark/>
          </w:tcPr>
          <w:p w14:paraId="3288BBBF"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2975A84"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3784269"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798826B" w14:textId="77777777" w:rsidR="00B05BE0" w:rsidRDefault="00B05BE0">
            <w:pPr>
              <w:jc w:val="center"/>
              <w:rPr>
                <w:rFonts w:ascii="Times" w:hAnsi="Times" w:cs="Times"/>
                <w:sz w:val="25"/>
                <w:szCs w:val="25"/>
              </w:rPr>
            </w:pPr>
            <w:r>
              <w:rPr>
                <w:rFonts w:ascii="Times" w:hAnsi="Times" w:cs="Times"/>
                <w:sz w:val="25"/>
                <w:szCs w:val="25"/>
              </w:rPr>
              <w:t>x</w:t>
            </w:r>
          </w:p>
        </w:tc>
      </w:tr>
      <w:tr w:rsidR="00B05BE0" w14:paraId="35EEB107" w14:textId="77777777">
        <w:trPr>
          <w:divId w:val="1153257344"/>
          <w:jc w:val="center"/>
        </w:trPr>
        <w:tc>
          <w:tcPr>
            <w:tcW w:w="0" w:type="auto"/>
            <w:tcBorders>
              <w:top w:val="outset" w:sz="6" w:space="0" w:color="000000"/>
              <w:left w:val="outset" w:sz="6" w:space="0" w:color="000000"/>
              <w:bottom w:val="outset" w:sz="6" w:space="0" w:color="000000"/>
              <w:right w:val="outset" w:sz="6" w:space="0" w:color="000000"/>
            </w:tcBorders>
            <w:hideMark/>
          </w:tcPr>
          <w:p w14:paraId="4025C799"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046716B2" w14:textId="77777777" w:rsidR="00B05BE0" w:rsidRDefault="00B05BE0">
            <w:pPr>
              <w:rPr>
                <w:rFonts w:ascii="Times" w:hAnsi="Times" w:cs="Times"/>
                <w:sz w:val="25"/>
                <w:szCs w:val="25"/>
              </w:rPr>
            </w:pPr>
            <w:r>
              <w:rPr>
                <w:rFonts w:ascii="Times" w:hAnsi="Times" w:cs="Times"/>
                <w:sz w:val="25"/>
                <w:szCs w:val="25"/>
              </w:rPr>
              <w:t>Spolu</w:t>
            </w:r>
          </w:p>
        </w:tc>
        <w:tc>
          <w:tcPr>
            <w:tcW w:w="0" w:type="auto"/>
            <w:tcBorders>
              <w:top w:val="outset" w:sz="6" w:space="0" w:color="000000"/>
              <w:left w:val="outset" w:sz="6" w:space="0" w:color="000000"/>
              <w:bottom w:val="outset" w:sz="6" w:space="0" w:color="000000"/>
              <w:right w:val="outset" w:sz="6" w:space="0" w:color="000000"/>
            </w:tcBorders>
            <w:hideMark/>
          </w:tcPr>
          <w:p w14:paraId="01DE638A" w14:textId="77777777" w:rsidR="00B05BE0" w:rsidRDefault="00B05BE0">
            <w:pPr>
              <w:jc w:val="center"/>
              <w:rPr>
                <w:rFonts w:ascii="Times" w:hAnsi="Times" w:cs="Times"/>
                <w:sz w:val="25"/>
                <w:szCs w:val="25"/>
              </w:rPr>
            </w:pPr>
            <w:r>
              <w:rPr>
                <w:rFonts w:ascii="Times" w:hAnsi="Times" w:cs="Times"/>
                <w:sz w:val="25"/>
                <w:szCs w:val="25"/>
              </w:rPr>
              <w:t>21 (20o,1z)</w:t>
            </w:r>
          </w:p>
        </w:tc>
        <w:tc>
          <w:tcPr>
            <w:tcW w:w="0" w:type="auto"/>
            <w:tcBorders>
              <w:top w:val="outset" w:sz="6" w:space="0" w:color="000000"/>
              <w:left w:val="outset" w:sz="6" w:space="0" w:color="000000"/>
              <w:bottom w:val="outset" w:sz="6" w:space="0" w:color="000000"/>
              <w:right w:val="outset" w:sz="6" w:space="0" w:color="000000"/>
            </w:tcBorders>
            <w:hideMark/>
          </w:tcPr>
          <w:p w14:paraId="4B9D5370" w14:textId="77777777" w:rsidR="00B05BE0" w:rsidRDefault="00B05BE0">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D96D344" w14:textId="77777777" w:rsidR="00B05BE0" w:rsidRDefault="00B05BE0">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4E33D7E8" w14:textId="77777777" w:rsidR="00B05BE0" w:rsidRDefault="00B05BE0">
            <w:pPr>
              <w:jc w:val="center"/>
              <w:rPr>
                <w:sz w:val="20"/>
                <w:szCs w:val="20"/>
              </w:rPr>
            </w:pPr>
          </w:p>
        </w:tc>
      </w:tr>
    </w:tbl>
    <w:p w14:paraId="210A39E7" w14:textId="77777777" w:rsidR="00BF7CE0" w:rsidRPr="00BF7CE0" w:rsidRDefault="00BF7CE0" w:rsidP="00841FA6">
      <w:pPr>
        <w:rPr>
          <w:b/>
          <w:bCs/>
          <w:color w:val="000000"/>
          <w:sz w:val="20"/>
          <w:szCs w:val="20"/>
        </w:rPr>
      </w:pPr>
      <w:r w:rsidRPr="009F7218">
        <w:rPr>
          <w:rFonts w:ascii="Times New Roman" w:eastAsia="Times New Roman" w:hAnsi="Times New Roman" w:cs="Times New Roman"/>
          <w:bCs/>
          <w:color w:val="000000"/>
          <w:sz w:val="25"/>
          <w:szCs w:val="25"/>
          <w:lang w:eastAsia="sk-SK"/>
        </w:rPr>
        <w:t>Vyhodnotenie vecných pripomienok je uvedené v tabuľkovej časti.</w:t>
      </w:r>
    </w:p>
    <w:p w14:paraId="205C1D06" w14:textId="77777777" w:rsidR="00BF7CE0" w:rsidRPr="00BF7CE0" w:rsidRDefault="00BF7CE0" w:rsidP="00BF7CE0">
      <w:pPr>
        <w:pStyle w:val="Zkladntext"/>
        <w:widowControl/>
        <w:jc w:val="both"/>
        <w:rPr>
          <w:b w:val="0"/>
          <w:bCs w:val="0"/>
          <w:color w:val="000000"/>
          <w:sz w:val="20"/>
          <w:szCs w:val="20"/>
        </w:rPr>
      </w:pPr>
    </w:p>
    <w:tbl>
      <w:tblPr>
        <w:tblW w:w="0" w:type="auto"/>
        <w:tblLook w:val="0000" w:firstRow="0" w:lastRow="0" w:firstColumn="0" w:lastColumn="0" w:noHBand="0" w:noVBand="0"/>
      </w:tblPr>
      <w:tblGrid>
        <w:gridCol w:w="1809"/>
        <w:gridCol w:w="3119"/>
      </w:tblGrid>
      <w:tr w:rsidR="00BF7CE0" w:rsidRPr="00BF7CE0" w14:paraId="043A0E29" w14:textId="77777777" w:rsidTr="00943EB2">
        <w:trPr>
          <w:cantSplit/>
        </w:trPr>
        <w:tc>
          <w:tcPr>
            <w:tcW w:w="4928" w:type="dxa"/>
            <w:gridSpan w:val="2"/>
            <w:tcBorders>
              <w:top w:val="nil"/>
              <w:left w:val="nil"/>
              <w:bottom w:val="nil"/>
              <w:right w:val="nil"/>
            </w:tcBorders>
          </w:tcPr>
          <w:p w14:paraId="08D23B4F"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Vysvetlivky  k použitým skratkám v tabuľke:</w:t>
            </w:r>
          </w:p>
        </w:tc>
      </w:tr>
      <w:tr w:rsidR="00BF7CE0" w:rsidRPr="00BF7CE0" w14:paraId="4D88FA41" w14:textId="77777777" w:rsidTr="00943EB2">
        <w:trPr>
          <w:cantSplit/>
        </w:trPr>
        <w:tc>
          <w:tcPr>
            <w:tcW w:w="1809" w:type="dxa"/>
            <w:tcBorders>
              <w:top w:val="nil"/>
              <w:left w:val="nil"/>
              <w:bottom w:val="nil"/>
              <w:right w:val="nil"/>
            </w:tcBorders>
          </w:tcPr>
          <w:p w14:paraId="423DE0CF"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O – obyčajná</w:t>
            </w:r>
          </w:p>
        </w:tc>
        <w:tc>
          <w:tcPr>
            <w:tcW w:w="3119" w:type="dxa"/>
            <w:tcBorders>
              <w:top w:val="nil"/>
              <w:left w:val="nil"/>
              <w:bottom w:val="nil"/>
              <w:right w:val="nil"/>
            </w:tcBorders>
          </w:tcPr>
          <w:p w14:paraId="5AE63B97"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A – akceptovaná</w:t>
            </w:r>
          </w:p>
        </w:tc>
      </w:tr>
      <w:tr w:rsidR="00BF7CE0" w:rsidRPr="00BF7CE0" w14:paraId="1F0418E4" w14:textId="77777777" w:rsidTr="00943EB2">
        <w:trPr>
          <w:cantSplit/>
        </w:trPr>
        <w:tc>
          <w:tcPr>
            <w:tcW w:w="1809" w:type="dxa"/>
            <w:tcBorders>
              <w:top w:val="nil"/>
              <w:left w:val="nil"/>
              <w:bottom w:val="nil"/>
              <w:right w:val="nil"/>
            </w:tcBorders>
          </w:tcPr>
          <w:p w14:paraId="1AF566C2"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Z – zásadná</w:t>
            </w:r>
          </w:p>
        </w:tc>
        <w:tc>
          <w:tcPr>
            <w:tcW w:w="3119" w:type="dxa"/>
            <w:tcBorders>
              <w:top w:val="nil"/>
              <w:left w:val="nil"/>
              <w:bottom w:val="nil"/>
              <w:right w:val="nil"/>
            </w:tcBorders>
          </w:tcPr>
          <w:p w14:paraId="5373DD78"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N – neakceptovaná</w:t>
            </w:r>
          </w:p>
        </w:tc>
      </w:tr>
      <w:tr w:rsidR="00BF7CE0" w:rsidRPr="00856FFA" w14:paraId="7E765CD6" w14:textId="77777777" w:rsidTr="00943EB2">
        <w:trPr>
          <w:cantSplit/>
        </w:trPr>
        <w:tc>
          <w:tcPr>
            <w:tcW w:w="1809" w:type="dxa"/>
            <w:tcBorders>
              <w:top w:val="nil"/>
              <w:left w:val="nil"/>
              <w:bottom w:val="nil"/>
              <w:right w:val="nil"/>
            </w:tcBorders>
          </w:tcPr>
          <w:p w14:paraId="7B3BA390" w14:textId="77777777" w:rsidR="00BF7CE0" w:rsidRPr="009F7218" w:rsidRDefault="00BF7CE0" w:rsidP="00342C19">
            <w:pPr>
              <w:pStyle w:val="Zkladntext"/>
              <w:widowControl/>
              <w:jc w:val="both"/>
              <w:rPr>
                <w:b w:val="0"/>
                <w:color w:val="000000"/>
                <w:sz w:val="25"/>
                <w:szCs w:val="25"/>
              </w:rPr>
            </w:pPr>
          </w:p>
        </w:tc>
        <w:tc>
          <w:tcPr>
            <w:tcW w:w="3119" w:type="dxa"/>
            <w:tcBorders>
              <w:top w:val="nil"/>
              <w:left w:val="nil"/>
              <w:bottom w:val="nil"/>
              <w:right w:val="nil"/>
            </w:tcBorders>
          </w:tcPr>
          <w:p w14:paraId="39FEC91E"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ČA – čiastočne akceptovaná</w:t>
            </w:r>
          </w:p>
        </w:tc>
      </w:tr>
    </w:tbl>
    <w:p w14:paraId="1DD46EE3" w14:textId="77777777" w:rsidR="00E85710" w:rsidRDefault="00E85710">
      <w:r>
        <w:br w:type="page"/>
      </w:r>
    </w:p>
    <w:p w14:paraId="79AEB8BA" w14:textId="77777777" w:rsidR="00B05BE0" w:rsidRDefault="00B05BE0" w:rsidP="00CE47A6">
      <w:pPr>
        <w:rPr>
          <w:rFonts w:ascii="Consolas" w:hAnsi="Consolas" w:cs="Consolas"/>
          <w:sz w:val="20"/>
          <w:szCs w:val="20"/>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326"/>
        <w:gridCol w:w="6637"/>
        <w:gridCol w:w="664"/>
        <w:gridCol w:w="664"/>
        <w:gridCol w:w="3982"/>
      </w:tblGrid>
      <w:tr w:rsidR="00B05BE0" w14:paraId="2E5899C3"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EF1B59A" w14:textId="77777777" w:rsidR="00B05BE0" w:rsidRDefault="00B05BE0">
            <w:pPr>
              <w:jc w:val="center"/>
              <w:rPr>
                <w:rFonts w:ascii="Times" w:hAnsi="Times" w:cs="Times"/>
                <w:b/>
                <w:bCs/>
                <w:sz w:val="25"/>
                <w:szCs w:val="25"/>
              </w:rPr>
            </w:pPr>
            <w:r>
              <w:rPr>
                <w:rFonts w:ascii="Times" w:hAnsi="Times" w:cs="Times"/>
                <w:b/>
                <w:bCs/>
                <w:sz w:val="25"/>
                <w:szCs w:val="25"/>
              </w:rPr>
              <w:t>Subjekt</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9D09C80" w14:textId="77777777" w:rsidR="00B05BE0" w:rsidRDefault="00B05BE0">
            <w:pPr>
              <w:jc w:val="center"/>
              <w:rPr>
                <w:rFonts w:ascii="Times" w:hAnsi="Times" w:cs="Times"/>
                <w:b/>
                <w:bCs/>
                <w:sz w:val="25"/>
                <w:szCs w:val="25"/>
              </w:rPr>
            </w:pPr>
            <w:r>
              <w:rPr>
                <w:rFonts w:ascii="Times" w:hAnsi="Times" w:cs="Times"/>
                <w:b/>
                <w:bCs/>
                <w:sz w:val="25"/>
                <w:szCs w:val="25"/>
              </w:rPr>
              <w:t>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310C63F" w14:textId="77777777" w:rsidR="00B05BE0" w:rsidRDefault="00B05BE0">
            <w:pPr>
              <w:jc w:val="center"/>
              <w:rPr>
                <w:rFonts w:ascii="Times" w:hAnsi="Times" w:cs="Times"/>
                <w:b/>
                <w:bCs/>
                <w:sz w:val="25"/>
                <w:szCs w:val="25"/>
              </w:rPr>
            </w:pPr>
            <w:r>
              <w:rPr>
                <w:rFonts w:ascii="Times" w:hAnsi="Times" w:cs="Times"/>
                <w:b/>
                <w:bCs/>
                <w:sz w:val="25"/>
                <w:szCs w:val="25"/>
              </w:rPr>
              <w:t>Typ</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592405F" w14:textId="77777777" w:rsidR="00B05BE0" w:rsidRDefault="00B05BE0">
            <w:pPr>
              <w:jc w:val="center"/>
              <w:rPr>
                <w:rFonts w:ascii="Times" w:hAnsi="Times" w:cs="Times"/>
                <w:b/>
                <w:bCs/>
                <w:sz w:val="25"/>
                <w:szCs w:val="25"/>
              </w:rPr>
            </w:pPr>
            <w:proofErr w:type="spellStart"/>
            <w:r>
              <w:rPr>
                <w:rFonts w:ascii="Times" w:hAnsi="Times" w:cs="Times"/>
                <w:b/>
                <w:bCs/>
                <w:sz w:val="25"/>
                <w:szCs w:val="25"/>
              </w:rPr>
              <w:t>Vyh</w:t>
            </w:r>
            <w:proofErr w:type="spellEnd"/>
            <w:r>
              <w:rPr>
                <w:rFonts w:ascii="Times" w:hAnsi="Times" w:cs="Times"/>
                <w:b/>
                <w:bCs/>
                <w:sz w:val="25"/>
                <w:szCs w:val="25"/>
              </w:rPr>
              <w:t>.</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6BC3C0C" w14:textId="77777777" w:rsidR="00B05BE0" w:rsidRDefault="00B05BE0">
            <w:pPr>
              <w:jc w:val="center"/>
              <w:rPr>
                <w:rFonts w:ascii="Times" w:hAnsi="Times" w:cs="Times"/>
                <w:b/>
                <w:bCs/>
                <w:sz w:val="25"/>
                <w:szCs w:val="25"/>
              </w:rPr>
            </w:pPr>
            <w:r>
              <w:rPr>
                <w:rFonts w:ascii="Times" w:hAnsi="Times" w:cs="Times"/>
                <w:b/>
                <w:bCs/>
                <w:sz w:val="25"/>
                <w:szCs w:val="25"/>
              </w:rPr>
              <w:t>Spôsob vyhodnotenia</w:t>
            </w:r>
          </w:p>
        </w:tc>
      </w:tr>
      <w:tr w:rsidR="00B05BE0" w14:paraId="2AF133B0"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180F9BFE" w14:textId="77777777" w:rsidR="00B05BE0" w:rsidRDefault="00B05BE0">
            <w:pPr>
              <w:jc w:val="center"/>
              <w:rPr>
                <w:rFonts w:ascii="Times" w:hAnsi="Times" w:cs="Times"/>
                <w:b/>
                <w:bCs/>
                <w:sz w:val="25"/>
                <w:szCs w:val="25"/>
              </w:rPr>
            </w:pPr>
            <w:r>
              <w:rPr>
                <w:rFonts w:ascii="Times" w:hAnsi="Times" w:cs="Times"/>
                <w:b/>
                <w:bCs/>
                <w:sz w:val="25"/>
                <w:szCs w:val="25"/>
              </w:rPr>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9E0240F" w14:textId="77777777" w:rsidR="00B05BE0" w:rsidRDefault="00B05BE0">
            <w:pPr>
              <w:rPr>
                <w:rFonts w:ascii="Times" w:hAnsi="Times" w:cs="Times"/>
                <w:sz w:val="25"/>
                <w:szCs w:val="25"/>
              </w:rPr>
            </w:pPr>
            <w:r>
              <w:rPr>
                <w:rFonts w:ascii="Times" w:hAnsi="Times" w:cs="Times"/>
                <w:b/>
                <w:bCs/>
                <w:sz w:val="25"/>
                <w:szCs w:val="25"/>
              </w:rPr>
              <w:t>doložka vybraných vplyvov</w:t>
            </w:r>
            <w:r>
              <w:rPr>
                <w:rFonts w:ascii="Times" w:hAnsi="Times" w:cs="Times"/>
                <w:sz w:val="25"/>
                <w:szCs w:val="25"/>
              </w:rPr>
              <w:br/>
              <w:t>V doložke vybraných vplyvov je označený negatívny, rozpočtovo zabezpečený vplyv na rozpočet verejnej správy, žiadny vplyv na rozpočet VÚC a obcí a žiadny vplyv na limit verejných výdavkov. V analýze vplyvov v tabuľke č. 1/A je kvantifikovaný nárast výdavkov v sume 1,1 mil. eur ročne od roku 2024 v súvislosti so zapojením SR v rámci medzinárodných ESFRI výskumných infraštruktúr. Na strane 12 vlastného materiálu sa uvádza „Účasť každej krajiny je rozdelená na priamu platbu, čo pre SR predstavuje sumu približne 3 000 eur ročne a vklady v inej podobe vo výške približne 25 000 eur ročne. Odhadované náklady na prevádzku a rozvoj národnej infraštruktúry sú 110 000 EUR vrátane uvedeného vkladu v inej podobe.“. Nie je zrejmé, čo sa myslí vkladmi v inej podobe v sume 25 000 eur. Táto suma nie je zahrnutá v analýze vplyvov na rozpočet verejnej správy. Uvedené je potrebné vysvetliť, prípadne upraviť. Žiadame, aby boli všetky vplyvy vyplývajúce z materiálu zabezpečené v rámci schválených limitov kapitoly MŠVVM SR, bez dodatočných požiadaviek na rozpočet verejnej správy. Upozorňujeme, že v prípade, ak predkladateľ označí v doložke vybraných vplyvov žiadne vplyvy na rozpočty obcí a VÚC, sa rozpočtová zabezpečenosť neoznačuje.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6D4238D" w14:textId="77777777" w:rsidR="00B05BE0" w:rsidRDefault="00B05BE0">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364925D"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44FF831" w14:textId="77777777" w:rsidR="00B05BE0" w:rsidRDefault="00B05BE0">
            <w:pPr>
              <w:rPr>
                <w:rFonts w:ascii="Times" w:hAnsi="Times" w:cs="Times"/>
                <w:sz w:val="25"/>
                <w:szCs w:val="25"/>
              </w:rPr>
            </w:pPr>
            <w:r>
              <w:rPr>
                <w:rFonts w:ascii="Times" w:hAnsi="Times" w:cs="Times"/>
                <w:sz w:val="25"/>
                <w:szCs w:val="25"/>
              </w:rPr>
              <w:t xml:space="preserve">Pripomienka bola akceptovaná, v prílohe analýza vplyvov v tabuľke č. 1/A nebol kvantifikovaný nárast výdavkov od roku 2024 v súvislosti so zapojením SR v rámci ESFRI výskumných infraštruktúr, bolo akceptované odporúčanie vysvetliť a upraviť v materiáli finančné zabezpečenie na str. 12 týkajúce sa vkladu v inej podobe a pripomienka týkajúca sa doložky vybraných vplyvov bola akceptovaná a zapracovaná do materiálu. </w:t>
            </w:r>
          </w:p>
        </w:tc>
      </w:tr>
      <w:tr w:rsidR="00B05BE0" w14:paraId="3B1D8871"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258B026"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F6A40AD" w14:textId="77777777" w:rsidR="00B05BE0" w:rsidRDefault="00B05BE0">
            <w:pPr>
              <w:rPr>
                <w:rFonts w:ascii="Times" w:hAnsi="Times" w:cs="Times"/>
                <w:sz w:val="25"/>
                <w:szCs w:val="25"/>
              </w:rPr>
            </w:pPr>
            <w:r>
              <w:rPr>
                <w:rFonts w:ascii="Times" w:hAnsi="Times" w:cs="Times"/>
                <w:b/>
                <w:bCs/>
                <w:sz w:val="25"/>
                <w:szCs w:val="25"/>
              </w:rPr>
              <w:t>K Vlastnému materiálu, časť CLARIN ERIC.</w:t>
            </w:r>
            <w:r>
              <w:rPr>
                <w:rFonts w:ascii="Times" w:hAnsi="Times" w:cs="Times"/>
                <w:sz w:val="25"/>
                <w:szCs w:val="25"/>
              </w:rPr>
              <w:br/>
              <w:t xml:space="preserve">Článok Aktivity a ciele odporúčame dať do súladu s </w:t>
            </w:r>
            <w:r>
              <w:rPr>
                <w:rFonts w:ascii="Times" w:hAnsi="Times" w:cs="Times"/>
                <w:sz w:val="25"/>
                <w:szCs w:val="25"/>
              </w:rPr>
              <w:lastRenderedPageBreak/>
              <w:t xml:space="preserve">Legislatívnymi pravidlami vlády Slovenskej republiky a Pravidlami slovenského pravopisu (napríklad v treťom odseku v druhej vete odporúčame rozpísať JÚĽŠ a zároveň zaviesť skratku: ...(SNK) Jazykovedný ústav Ľudovíta Štúra Slovenskej akadémie vied, (ďalej len „JÚĽŠ SAV </w:t>
            </w:r>
            <w:proofErr w:type="spellStart"/>
            <w:r>
              <w:rPr>
                <w:rFonts w:ascii="Times" w:hAnsi="Times" w:cs="Times"/>
                <w:sz w:val="25"/>
                <w:szCs w:val="25"/>
              </w:rPr>
              <w:t>v.v.i</w:t>
            </w:r>
            <w:proofErr w:type="spellEnd"/>
            <w:r>
              <w:rPr>
                <w:rFonts w:ascii="Times" w:hAnsi="Times" w:cs="Times"/>
                <w:sz w:val="25"/>
                <w:szCs w:val="25"/>
              </w:rPr>
              <w:t>.“ v Bratislave,...v treťom odseku v druhej vete odporúčame opraviť a rozpísať skratky nasledovne: ...Ministerstva školstva, výskumu, vývoja a mládeže Slovenskej republiky (ďalej len „MŠVVM SR“) a Ministerstva kultúry Slovenskej republiky..., v treťom odseku v siedmej vete odporúčame slovo „</w:t>
            </w:r>
            <w:proofErr w:type="spellStart"/>
            <w:r>
              <w:rPr>
                <w:rFonts w:ascii="Times" w:hAnsi="Times" w:cs="Times"/>
                <w:sz w:val="25"/>
                <w:szCs w:val="25"/>
              </w:rPr>
              <w:t>zástupocov</w:t>
            </w:r>
            <w:proofErr w:type="spellEnd"/>
            <w:r>
              <w:rPr>
                <w:rFonts w:ascii="Times" w:hAnsi="Times" w:cs="Times"/>
                <w:sz w:val="25"/>
                <w:szCs w:val="25"/>
              </w:rPr>
              <w:t>“ upraviť na „zástupcov“. ODÔVODNENIE: Legislatívno-technická 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A400065"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45C017B"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8B1768B" w14:textId="77777777" w:rsidR="00B05BE0" w:rsidRDefault="00B05BE0">
            <w:pPr>
              <w:rPr>
                <w:rFonts w:ascii="Times" w:hAnsi="Times" w:cs="Times"/>
                <w:sz w:val="25"/>
                <w:szCs w:val="25"/>
              </w:rPr>
            </w:pPr>
            <w:r>
              <w:rPr>
                <w:rFonts w:ascii="Times" w:hAnsi="Times" w:cs="Times"/>
                <w:sz w:val="25"/>
                <w:szCs w:val="25"/>
              </w:rPr>
              <w:t xml:space="preserve">Pripomienka bola akceptovaná v plnom rozsahu a zapracovaná do materiálu </w:t>
            </w:r>
            <w:r>
              <w:rPr>
                <w:rFonts w:ascii="Times" w:hAnsi="Times" w:cs="Times"/>
                <w:sz w:val="25"/>
                <w:szCs w:val="25"/>
              </w:rPr>
              <w:lastRenderedPageBreak/>
              <w:t xml:space="preserve">podľa odporúčania, skratky JÚĽŠ SAV </w:t>
            </w:r>
            <w:proofErr w:type="spellStart"/>
            <w:r>
              <w:rPr>
                <w:rFonts w:ascii="Times" w:hAnsi="Times" w:cs="Times"/>
                <w:sz w:val="25"/>
                <w:szCs w:val="25"/>
              </w:rPr>
              <w:t>v.v.i</w:t>
            </w:r>
            <w:proofErr w:type="spellEnd"/>
            <w:r>
              <w:rPr>
                <w:rFonts w:ascii="Times" w:hAnsi="Times" w:cs="Times"/>
                <w:sz w:val="25"/>
                <w:szCs w:val="25"/>
              </w:rPr>
              <w:t xml:space="preserve">., SNK a </w:t>
            </w:r>
            <w:proofErr w:type="spellStart"/>
            <w:r>
              <w:rPr>
                <w:rFonts w:ascii="Times" w:hAnsi="Times" w:cs="Times"/>
                <w:sz w:val="25"/>
                <w:szCs w:val="25"/>
              </w:rPr>
              <w:t>MŠVVaM</w:t>
            </w:r>
            <w:proofErr w:type="spellEnd"/>
            <w:r>
              <w:rPr>
                <w:rFonts w:ascii="Times" w:hAnsi="Times" w:cs="Times"/>
                <w:sz w:val="25"/>
                <w:szCs w:val="25"/>
              </w:rPr>
              <w:t xml:space="preserve"> SR sú zavedené v celom materiáli.</w:t>
            </w:r>
          </w:p>
        </w:tc>
      </w:tr>
      <w:tr w:rsidR="00B05BE0" w14:paraId="677EE4D0"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70817A3" w14:textId="77777777" w:rsidR="00B05BE0" w:rsidRDefault="00B05BE0">
            <w:pPr>
              <w:jc w:val="center"/>
              <w:rPr>
                <w:rFonts w:ascii="Times" w:hAnsi="Times" w:cs="Times"/>
                <w:b/>
                <w:bCs/>
                <w:sz w:val="25"/>
                <w:szCs w:val="25"/>
              </w:rPr>
            </w:pPr>
            <w:r>
              <w:rPr>
                <w:rFonts w:ascii="Times" w:hAnsi="Times" w:cs="Times"/>
                <w:b/>
                <w:bCs/>
                <w:sz w:val="25"/>
                <w:szCs w:val="25"/>
              </w:rPr>
              <w:lastRenderedPageBreak/>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0C7FB816" w14:textId="77777777" w:rsidR="00B05BE0" w:rsidRDefault="00B05BE0">
            <w:pPr>
              <w:rPr>
                <w:rFonts w:ascii="Times" w:hAnsi="Times" w:cs="Times"/>
                <w:sz w:val="25"/>
                <w:szCs w:val="25"/>
              </w:rPr>
            </w:pPr>
            <w:r>
              <w:rPr>
                <w:rFonts w:ascii="Times" w:hAnsi="Times" w:cs="Times"/>
                <w:b/>
                <w:bCs/>
                <w:sz w:val="25"/>
                <w:szCs w:val="25"/>
              </w:rPr>
              <w:t>K Návrhu uznesenia vlády.</w:t>
            </w:r>
            <w:r>
              <w:rPr>
                <w:rFonts w:ascii="Times" w:hAnsi="Times" w:cs="Times"/>
                <w:sz w:val="25"/>
                <w:szCs w:val="25"/>
              </w:rPr>
              <w:br/>
              <w:t>Odporúčame názov uviesť nasledovne: ... k Návrhu na účasť Slovenskej republiky .... ODÔVODNENIE: Formálna úprava - odporúčame v úvode názvu odstrániť slová „návrhu nelegislatívneho všeobecného materiálu“ a nasledovne uviesť názov v správnom gramatickom tvare.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AC5DED0"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4019B98"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CBADB61"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06F410DD"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A1CF1D5"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3762BEF" w14:textId="77777777" w:rsidR="00B05BE0" w:rsidRDefault="00B05BE0">
            <w:pPr>
              <w:rPr>
                <w:rFonts w:ascii="Times" w:hAnsi="Times" w:cs="Times"/>
                <w:sz w:val="25"/>
                <w:szCs w:val="25"/>
              </w:rPr>
            </w:pPr>
            <w:r>
              <w:rPr>
                <w:rFonts w:ascii="Times" w:hAnsi="Times" w:cs="Times"/>
                <w:b/>
                <w:bCs/>
                <w:sz w:val="25"/>
                <w:szCs w:val="25"/>
              </w:rPr>
              <w:t>K Návrhu uznesenia vlády.</w:t>
            </w:r>
            <w:r>
              <w:rPr>
                <w:rFonts w:ascii="Times" w:hAnsi="Times" w:cs="Times"/>
                <w:sz w:val="25"/>
                <w:szCs w:val="25"/>
              </w:rPr>
              <w:br/>
              <w:t>Odporúčame upraviť predkladateľa: minister školstva, výskumu, vývoja a mládeže Slovenskej republiky. ODÔVODNENIE: V návrhu uznesenia vlády je uvedený neaktuálny názov predkladateľa.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780221A"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9A914B7"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68C7F14"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41F781AB"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C37A5A8"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DDB00C9" w14:textId="77777777" w:rsidR="00B05BE0" w:rsidRDefault="00B05BE0">
            <w:pPr>
              <w:rPr>
                <w:rFonts w:ascii="Times" w:hAnsi="Times" w:cs="Times"/>
                <w:sz w:val="25"/>
                <w:szCs w:val="25"/>
              </w:rPr>
            </w:pPr>
            <w:r>
              <w:rPr>
                <w:rFonts w:ascii="Times" w:hAnsi="Times" w:cs="Times"/>
                <w:b/>
                <w:bCs/>
                <w:sz w:val="25"/>
                <w:szCs w:val="25"/>
              </w:rPr>
              <w:t>K Obalu.</w:t>
            </w:r>
            <w:r>
              <w:rPr>
                <w:rFonts w:ascii="Times" w:hAnsi="Times" w:cs="Times"/>
                <w:sz w:val="25"/>
                <w:szCs w:val="25"/>
              </w:rPr>
              <w:br/>
              <w:t xml:space="preserve">Odporúčame upraviť predkladateľa: Tomáš </w:t>
            </w:r>
            <w:proofErr w:type="spellStart"/>
            <w:r>
              <w:rPr>
                <w:rFonts w:ascii="Times" w:hAnsi="Times" w:cs="Times"/>
                <w:sz w:val="25"/>
                <w:szCs w:val="25"/>
              </w:rPr>
              <w:t>Drucker</w:t>
            </w:r>
            <w:proofErr w:type="spellEnd"/>
            <w:r>
              <w:rPr>
                <w:rFonts w:ascii="Times" w:hAnsi="Times" w:cs="Times"/>
                <w:sz w:val="25"/>
                <w:szCs w:val="25"/>
              </w:rPr>
              <w:t xml:space="preserve"> minister školstva, výskumu, vývoja a mládeže Slovenskej republiky ODÔVODNENIE: Na obale je uvedený neaktuálny názov </w:t>
            </w:r>
            <w:r>
              <w:rPr>
                <w:rFonts w:ascii="Times" w:hAnsi="Times" w:cs="Times"/>
                <w:sz w:val="25"/>
                <w:szCs w:val="25"/>
              </w:rPr>
              <w:lastRenderedPageBreak/>
              <w:t>predkladateľa.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5BA084B"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CDD06F4"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6609317"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71486BEC"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F364C52"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11ABF67" w14:textId="77777777" w:rsidR="00B05BE0" w:rsidRDefault="00B05BE0">
            <w:pPr>
              <w:rPr>
                <w:rFonts w:ascii="Times" w:hAnsi="Times" w:cs="Times"/>
                <w:sz w:val="25"/>
                <w:szCs w:val="25"/>
              </w:rPr>
            </w:pPr>
            <w:r>
              <w:rPr>
                <w:rFonts w:ascii="Times" w:hAnsi="Times" w:cs="Times"/>
                <w:b/>
                <w:bCs/>
                <w:sz w:val="25"/>
                <w:szCs w:val="25"/>
              </w:rPr>
              <w:t>K Doložke vybraných vplyvov, bod 2.</w:t>
            </w:r>
            <w:r>
              <w:rPr>
                <w:rFonts w:ascii="Times" w:hAnsi="Times" w:cs="Times"/>
                <w:sz w:val="25"/>
                <w:szCs w:val="25"/>
              </w:rPr>
              <w:br/>
              <w:t>Odporúčame začiatok prvej vety upraviť nasledovne: Vláda Slovenskej republiky dňa 07. apríla 2021 prijala uznesenie č. 182, ktorým .... ODÔVODNENIE: Rozpísať skratku SR, nakoľko nie je zavedená a vložiť dátum, kedy bolo predmetné uznesenie prijaté.</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A2DB58D"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69AA1B0"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6539B101"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644D8E28"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261208B"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32A25DF" w14:textId="77777777" w:rsidR="00B05BE0" w:rsidRDefault="00B05BE0">
            <w:pPr>
              <w:rPr>
                <w:rFonts w:ascii="Times" w:hAnsi="Times" w:cs="Times"/>
                <w:sz w:val="25"/>
                <w:szCs w:val="25"/>
              </w:rPr>
            </w:pPr>
            <w:r>
              <w:rPr>
                <w:rFonts w:ascii="Times" w:hAnsi="Times" w:cs="Times"/>
                <w:b/>
                <w:bCs/>
                <w:sz w:val="25"/>
                <w:szCs w:val="25"/>
              </w:rPr>
              <w:t>K Doložke vybraných vplyvov, bod 4.</w:t>
            </w:r>
            <w:r>
              <w:rPr>
                <w:rFonts w:ascii="Times" w:hAnsi="Times" w:cs="Times"/>
                <w:sz w:val="25"/>
                <w:szCs w:val="25"/>
              </w:rPr>
              <w:br/>
              <w:t>Odporúčame začiatok vety upraviť nasledovne: Priamo dotknuté subjekty: Ministerstvo školstva, výskumu, vývoja a mládeže Slovenskej republiky (ďalej len MŠVVM SR), Ministerstvo zdravotníctva Slovenskej republiky, Ministerstvo zahraničných vecí a európskych záležitostí Slovenskej republiky. ODÔVODNENIE: Zaviesť pre Ministerstvo školstva, výskumu, vývoja a mládeže Slovenskej republiky skratku, nakoľko je použitá aj nižšie v texte, za Ministerstvo zdravotníctva doplniť slová „Slovenskej republiky“ a správne uviesť názov Ministerstvo zahraničných vecí a európskych záležitostí Slovenskej republiky.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2FBD0C0"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1844670"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A8F3E14"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78FBE5C9"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E538F58"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6AECB48" w14:textId="77777777" w:rsidR="00B05BE0" w:rsidRDefault="00B05BE0">
            <w:pPr>
              <w:rPr>
                <w:rFonts w:ascii="Times" w:hAnsi="Times" w:cs="Times"/>
                <w:sz w:val="25"/>
                <w:szCs w:val="25"/>
              </w:rPr>
            </w:pPr>
            <w:r>
              <w:rPr>
                <w:rFonts w:ascii="Times" w:hAnsi="Times" w:cs="Times"/>
                <w:b/>
                <w:bCs/>
                <w:sz w:val="25"/>
                <w:szCs w:val="25"/>
              </w:rPr>
              <w:t>K Vlastnému materiálu, časť DARIAH ERIC.</w:t>
            </w:r>
            <w:r>
              <w:rPr>
                <w:rFonts w:ascii="Times" w:hAnsi="Times" w:cs="Times"/>
                <w:sz w:val="25"/>
                <w:szCs w:val="25"/>
              </w:rPr>
              <w:br/>
              <w:t xml:space="preserve">V článku Aktivity a ciele, v poslednom odseku, v poslednej vete odporúčame použiť zavedenú skratku “JÚĽŠ SAV </w:t>
            </w:r>
            <w:proofErr w:type="spellStart"/>
            <w:r>
              <w:rPr>
                <w:rFonts w:ascii="Times" w:hAnsi="Times" w:cs="Times"/>
                <w:sz w:val="25"/>
                <w:szCs w:val="25"/>
              </w:rPr>
              <w:t>v.v.i</w:t>
            </w:r>
            <w:proofErr w:type="spellEnd"/>
            <w:r>
              <w:rPr>
                <w:rFonts w:ascii="Times" w:hAnsi="Times" w:cs="Times"/>
                <w:sz w:val="25"/>
                <w:szCs w:val="25"/>
              </w:rPr>
              <w:t>.“ ODÔVODNENIE: Formálna úprava.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AB9585A"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37F74AC"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BABCD9E"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4AA1CF53"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2AB437B"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F48C271" w14:textId="77777777" w:rsidR="00B05BE0" w:rsidRDefault="00B05BE0">
            <w:pPr>
              <w:rPr>
                <w:rFonts w:ascii="Times" w:hAnsi="Times" w:cs="Times"/>
                <w:sz w:val="25"/>
                <w:szCs w:val="25"/>
              </w:rPr>
            </w:pPr>
            <w:r>
              <w:rPr>
                <w:rFonts w:ascii="Times" w:hAnsi="Times" w:cs="Times"/>
                <w:b/>
                <w:bCs/>
                <w:sz w:val="25"/>
                <w:szCs w:val="25"/>
              </w:rPr>
              <w:t>K Vlastnému materiálu, časť DARIAH ERIC.</w:t>
            </w:r>
            <w:r>
              <w:rPr>
                <w:rFonts w:ascii="Times" w:hAnsi="Times" w:cs="Times"/>
                <w:sz w:val="25"/>
                <w:szCs w:val="25"/>
              </w:rPr>
              <w:br/>
              <w:t xml:space="preserve">V článku Aktivity a ciele, v prvom a druhom odseku za slovo „DARIAH“ odporúčame vložiť slovo „ERIC“. </w:t>
            </w:r>
            <w:r>
              <w:rPr>
                <w:rFonts w:ascii="Times" w:hAnsi="Times" w:cs="Times"/>
                <w:sz w:val="25"/>
                <w:szCs w:val="25"/>
              </w:rPr>
              <w:lastRenderedPageBreak/>
              <w:t>ODÔVODNENIE: Formálna úprava - presný názov výskumnej infraštruktúry.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5582D2A"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2C95C00"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1DB7199"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2CD45C29"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C9B8DB3"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697F11B" w14:textId="77777777" w:rsidR="00B05BE0" w:rsidRDefault="00B05BE0">
            <w:pPr>
              <w:rPr>
                <w:rFonts w:ascii="Times" w:hAnsi="Times" w:cs="Times"/>
                <w:sz w:val="25"/>
                <w:szCs w:val="25"/>
              </w:rPr>
            </w:pPr>
            <w:r>
              <w:rPr>
                <w:rFonts w:ascii="Times" w:hAnsi="Times" w:cs="Times"/>
                <w:b/>
                <w:bCs/>
                <w:sz w:val="25"/>
                <w:szCs w:val="25"/>
              </w:rPr>
              <w:t>K Vlastnému materiálu, časť ECRIN ERIC.</w:t>
            </w:r>
            <w:r>
              <w:rPr>
                <w:rFonts w:ascii="Times" w:hAnsi="Times" w:cs="Times"/>
                <w:sz w:val="25"/>
                <w:szCs w:val="25"/>
              </w:rPr>
              <w:br/>
              <w:t>V článku Aktivity a ciele, v treťom odseku, v prvej vete odporúčame za „Ministerstvo zdravotníctva“ doplniť „Slovenskej republiky a zároveň zaviesť skratku: .... prostredníctvom Ministerstva zdravotníctva Slovenskej republiky (ďalej len MZ SR) a je ... V článku Aktivity a ciele, v treťom odseku, v piatej vete odporúčame vyššie uvedenú zavedenú skratku MZ SR použiť. ODÔVODNENIE: Formálna úprava.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E0973EB"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BB0F9C7"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F6B276D"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 skratka MZ SR bola zavedená v celom materiáli.</w:t>
            </w:r>
          </w:p>
        </w:tc>
      </w:tr>
      <w:tr w:rsidR="00B05BE0" w14:paraId="611820BC"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9E06962"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137C24B" w14:textId="77777777" w:rsidR="00B05BE0" w:rsidRDefault="00B05BE0">
            <w:pPr>
              <w:rPr>
                <w:rFonts w:ascii="Times" w:hAnsi="Times" w:cs="Times"/>
                <w:sz w:val="25"/>
                <w:szCs w:val="25"/>
              </w:rPr>
            </w:pPr>
            <w:r>
              <w:rPr>
                <w:rFonts w:ascii="Times" w:hAnsi="Times" w:cs="Times"/>
                <w:b/>
                <w:bCs/>
                <w:sz w:val="25"/>
                <w:szCs w:val="25"/>
              </w:rPr>
              <w:t>K Doložke vybraných vplyvov.</w:t>
            </w:r>
            <w:r>
              <w:rPr>
                <w:rFonts w:ascii="Times" w:hAnsi="Times" w:cs="Times"/>
                <w:sz w:val="25"/>
                <w:szCs w:val="25"/>
              </w:rPr>
              <w:br/>
              <w:t>V rámci celého dokumentu odporúčame skratku SR rozpísať, prípadne zaviesť skratku, keďže v dokumente nie je zavedená. ODÔVODNENIE: Legislatívno-technická 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325B474"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8888D9F"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9ADF18A"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 skratka SR bola zavedená.</w:t>
            </w:r>
          </w:p>
        </w:tc>
      </w:tr>
      <w:tr w:rsidR="00B05BE0" w14:paraId="7A2D471B"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5ACB1D2"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D2ECA35" w14:textId="77777777" w:rsidR="00B05BE0" w:rsidRDefault="00B05BE0">
            <w:pPr>
              <w:rPr>
                <w:rFonts w:ascii="Times" w:hAnsi="Times" w:cs="Times"/>
                <w:sz w:val="25"/>
                <w:szCs w:val="25"/>
              </w:rPr>
            </w:pPr>
            <w:r>
              <w:rPr>
                <w:rFonts w:ascii="Times" w:hAnsi="Times" w:cs="Times"/>
                <w:b/>
                <w:bCs/>
                <w:sz w:val="25"/>
                <w:szCs w:val="25"/>
              </w:rPr>
              <w:t>K Vlastnému materiálu, úvod.</w:t>
            </w:r>
            <w:r>
              <w:rPr>
                <w:rFonts w:ascii="Times" w:hAnsi="Times" w:cs="Times"/>
                <w:sz w:val="25"/>
                <w:szCs w:val="25"/>
              </w:rPr>
              <w:br/>
              <w:t>V úvode v druhej vete odporúčame uviesť: ....bola prijatá uznesením vlády Slovenskej republiky č. 182 zo 7. apríla 2021, je.... ODÔVODNENIE: Formálna úprava, odporúčame uviesť presnú identifikáciu predmetného uznesenia.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7105C74"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9B771BC"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D92F77D"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74D04BA6"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60DC8B3" w14:textId="77777777" w:rsidR="00B05BE0" w:rsidRDefault="00B05BE0">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9D95876" w14:textId="77777777" w:rsidR="00B05BE0" w:rsidRDefault="00B05BE0">
            <w:pPr>
              <w:rPr>
                <w:rFonts w:ascii="Times" w:hAnsi="Times" w:cs="Times"/>
                <w:sz w:val="25"/>
                <w:szCs w:val="25"/>
              </w:rPr>
            </w:pPr>
            <w:r>
              <w:rPr>
                <w:rFonts w:ascii="Times" w:hAnsi="Times" w:cs="Times"/>
                <w:b/>
                <w:bCs/>
                <w:sz w:val="25"/>
                <w:szCs w:val="25"/>
              </w:rPr>
              <w:t>K Vlastnému materiálu, úvod.</w:t>
            </w:r>
            <w:r>
              <w:rPr>
                <w:rFonts w:ascii="Times" w:hAnsi="Times" w:cs="Times"/>
                <w:sz w:val="25"/>
                <w:szCs w:val="25"/>
              </w:rPr>
              <w:br/>
              <w:t>V úvode v prvej vete odporúčame SR rozpísať a v zátvorke uviesť skratku: ....pôsobenie Slovenskej republiky (ďalej aj „SR“) v uvedených.... ODÔVODNENIE: Formálna úprava.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223941D"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9F5EFEF"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B025DAC"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 skratka SR bola zavedená.</w:t>
            </w:r>
          </w:p>
        </w:tc>
      </w:tr>
      <w:tr w:rsidR="00B05BE0" w14:paraId="72548320"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5F31A09" w14:textId="77777777" w:rsidR="00B05BE0" w:rsidRDefault="00B05BE0">
            <w:pPr>
              <w:jc w:val="center"/>
              <w:rPr>
                <w:rFonts w:ascii="Times" w:hAnsi="Times" w:cs="Times"/>
                <w:b/>
                <w:bCs/>
                <w:sz w:val="25"/>
                <w:szCs w:val="25"/>
              </w:rPr>
            </w:pPr>
            <w:r>
              <w:rPr>
                <w:rFonts w:ascii="Times" w:hAnsi="Times" w:cs="Times"/>
                <w:b/>
                <w:bCs/>
                <w:sz w:val="25"/>
                <w:szCs w:val="25"/>
              </w:rPr>
              <w:t>MZSR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0A3AB97E" w14:textId="77777777" w:rsidR="00B05BE0" w:rsidRDefault="00B05BE0">
            <w:pPr>
              <w:rPr>
                <w:rFonts w:ascii="Times" w:hAnsi="Times" w:cs="Times"/>
                <w:sz w:val="25"/>
                <w:szCs w:val="25"/>
              </w:rPr>
            </w:pPr>
            <w:r>
              <w:rPr>
                <w:rFonts w:ascii="Times" w:hAnsi="Times" w:cs="Times"/>
                <w:b/>
                <w:bCs/>
                <w:sz w:val="25"/>
                <w:szCs w:val="25"/>
              </w:rPr>
              <w:t>K dokumentu Analýza vplyvov</w:t>
            </w:r>
            <w:r>
              <w:rPr>
                <w:rFonts w:ascii="Times" w:hAnsi="Times" w:cs="Times"/>
                <w:sz w:val="25"/>
                <w:szCs w:val="25"/>
              </w:rPr>
              <w:br/>
              <w:t xml:space="preserve">K bodu 2.2.4. Výpočty vplyvov na verejné financie Financovanie </w:t>
            </w:r>
            <w:r>
              <w:rPr>
                <w:rFonts w:ascii="Times" w:hAnsi="Times" w:cs="Times"/>
                <w:sz w:val="25"/>
                <w:szCs w:val="25"/>
              </w:rPr>
              <w:lastRenderedPageBreak/>
              <w:t xml:space="preserve">výskumných infraštruktúr z verejných zdrojov ECRIN ERIC CLARIN ERIC DARIAH ERIC ELIXIR BBMRI ERIC EATRIS ERIC Členský príspevok 20 000 14 965 3 000 45 066 35 754 60 000 Národné aktivity 500 000 85 000 110 000 65 800 65 800 65 800 Spolu 520 000 99 965 113 000 110 866 101 554 125 800 Spolu celkom 1 071 185 EUR Navrhujeme stanoviť aj oprávnené výdavky, štruktúru a systém na Národné aktivity a podľa toho upraviť hore uvedenú tabuľku. Odôvodenie: Všetky národné uzly potrebujú personálne zabezpečenie, pokrytie výdavkov na pravidelné stretnutia v rámci infraštruktúr, a ostatné aktivity implementácie poznatkov naprieč Slovenskom. Pri príprave tohto dokumentu absentovali usmernenia, čo sa odrazilo aj na variabilite položky Národných aktivít medzi jednotlivými infraštruktúrami. Otázkou je tiež, či sú v Národných aktivitách započítané aj výdavky pre gestora, teda </w:t>
            </w:r>
            <w:proofErr w:type="spellStart"/>
            <w:r>
              <w:rPr>
                <w:rFonts w:ascii="Times" w:hAnsi="Times" w:cs="Times"/>
                <w:sz w:val="25"/>
                <w:szCs w:val="25"/>
              </w:rPr>
              <w:t>ŠVVaM</w:t>
            </w:r>
            <w:proofErr w:type="spellEnd"/>
            <w:r>
              <w:rPr>
                <w:rFonts w:ascii="Times" w:hAnsi="Times" w:cs="Times"/>
                <w:sz w:val="25"/>
                <w:szCs w:val="25"/>
              </w:rPr>
              <w:t>, ktoré má mať tiež vyčlenených pracovníkov na priamu, národnú komunikáciu s ERIC aj s výdavkami na polročné pravidelné stretnutia. Ak áno, v posledných 3 infraštruktúrach je odhadovaná suma 65 800 Eur ročne nepostačujúca.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9EAD1BF"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07D3DFE" w14:textId="77777777" w:rsidR="00B05BE0" w:rsidRDefault="00B05BE0">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FBFF631" w14:textId="77777777" w:rsidR="00B05BE0" w:rsidRDefault="00B05BE0">
            <w:pPr>
              <w:rPr>
                <w:rFonts w:ascii="Times" w:hAnsi="Times" w:cs="Times"/>
                <w:sz w:val="25"/>
                <w:szCs w:val="25"/>
              </w:rPr>
            </w:pPr>
            <w:r>
              <w:rPr>
                <w:rFonts w:ascii="Times" w:hAnsi="Times" w:cs="Times"/>
                <w:sz w:val="25"/>
                <w:szCs w:val="25"/>
              </w:rPr>
              <w:t xml:space="preserve">Pripomienka nebola akceptovaná z dôvodu korektne indikovaných súm </w:t>
            </w:r>
            <w:r>
              <w:rPr>
                <w:rFonts w:ascii="Times" w:hAnsi="Times" w:cs="Times"/>
                <w:sz w:val="25"/>
                <w:szCs w:val="25"/>
              </w:rPr>
              <w:lastRenderedPageBreak/>
              <w:t xml:space="preserve">členských príspevkov a súm národných aktivít, poskytnutých prostredníctvom zapojených subjektov v predmetných výskumných infraštruktúrach, v otázke započítania gestora - </w:t>
            </w:r>
            <w:proofErr w:type="spellStart"/>
            <w:r>
              <w:rPr>
                <w:rFonts w:ascii="Times" w:hAnsi="Times" w:cs="Times"/>
                <w:sz w:val="25"/>
                <w:szCs w:val="25"/>
              </w:rPr>
              <w:t>MŠVVaM</w:t>
            </w:r>
            <w:proofErr w:type="spellEnd"/>
            <w:r>
              <w:rPr>
                <w:rFonts w:ascii="Times" w:hAnsi="Times" w:cs="Times"/>
                <w:sz w:val="25"/>
                <w:szCs w:val="25"/>
              </w:rPr>
              <w:t xml:space="preserve"> SR v uvedených národných aktivitách nie je relevantné uvádzať náklady gestora, nakoľko sa jedná o interné procesy vo všeobecnosti a nesúvisiac konkrétne len so zapojením do predmetných výskumných infraštruktúr, </w:t>
            </w:r>
            <w:proofErr w:type="spellStart"/>
            <w:r>
              <w:rPr>
                <w:rFonts w:ascii="Times" w:hAnsi="Times" w:cs="Times"/>
                <w:sz w:val="25"/>
                <w:szCs w:val="25"/>
              </w:rPr>
              <w:t>MŠVVaM</w:t>
            </w:r>
            <w:proofErr w:type="spellEnd"/>
            <w:r>
              <w:rPr>
                <w:rFonts w:ascii="Times" w:hAnsi="Times" w:cs="Times"/>
                <w:sz w:val="25"/>
                <w:szCs w:val="25"/>
              </w:rPr>
              <w:t xml:space="preserve"> SR zriadilo kanceláriu pre výskumné infraštruktúry na základe uznesenia č.134/2023 zo dňa 28. marca 2023 k Národnej stratégii výskumu, vývoja a inovácií, predloženú ÚV SR, v ktorom ukladá ministrovi školstva, výskumu, vývoja a mládeže zabezpečiť plnenie úloh uvedených v NSVVI (vrátane vytvorenia kancelárie pre VI v gescii SVV), ktorá vyčlenila pracovníkov na priamu, národnú aj medzinárodnú komunikáciu s VI vrátane všetkých výdavkov.</w:t>
            </w:r>
          </w:p>
        </w:tc>
      </w:tr>
      <w:tr w:rsidR="00B05BE0" w14:paraId="73A2A09D"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F374DD9" w14:textId="77777777" w:rsidR="00B05BE0" w:rsidRDefault="00B05BE0">
            <w:pPr>
              <w:jc w:val="center"/>
              <w:rPr>
                <w:rFonts w:ascii="Times" w:hAnsi="Times" w:cs="Times"/>
                <w:b/>
                <w:bCs/>
                <w:sz w:val="25"/>
                <w:szCs w:val="25"/>
              </w:rPr>
            </w:pPr>
            <w:r>
              <w:rPr>
                <w:rFonts w:ascii="Times" w:hAnsi="Times" w:cs="Times"/>
                <w:b/>
                <w:bCs/>
                <w:sz w:val="25"/>
                <w:szCs w:val="25"/>
              </w:rPr>
              <w:lastRenderedPageBreak/>
              <w:t>MZSR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7B254F8" w14:textId="77777777" w:rsidR="00B05BE0" w:rsidRDefault="00B05BE0">
            <w:pPr>
              <w:rPr>
                <w:rFonts w:ascii="Times" w:hAnsi="Times" w:cs="Times"/>
                <w:sz w:val="25"/>
                <w:szCs w:val="25"/>
              </w:rPr>
            </w:pPr>
            <w:r>
              <w:rPr>
                <w:rFonts w:ascii="Times" w:hAnsi="Times" w:cs="Times"/>
                <w:b/>
                <w:bCs/>
                <w:sz w:val="25"/>
                <w:szCs w:val="25"/>
              </w:rPr>
              <w:t>Čl. V časti DARIAH ERIC</w:t>
            </w:r>
            <w:r>
              <w:rPr>
                <w:rFonts w:ascii="Times" w:hAnsi="Times" w:cs="Times"/>
                <w:sz w:val="25"/>
                <w:szCs w:val="25"/>
              </w:rPr>
              <w:br/>
              <w:t xml:space="preserve">Str. 11, v bode • ak sa aj našli prostriedky na digitalizáciu niektorých zdrojov, chýbajú prostriedky na vývoj alebo nákup </w:t>
            </w:r>
            <w:r>
              <w:rPr>
                <w:rFonts w:ascii="Times" w:hAnsi="Times" w:cs="Times"/>
                <w:sz w:val="25"/>
                <w:szCs w:val="25"/>
              </w:rPr>
              <w:lastRenderedPageBreak/>
              <w:t xml:space="preserve">príslušného softvérového a </w:t>
            </w:r>
            <w:proofErr w:type="spellStart"/>
            <w:r>
              <w:rPr>
                <w:rFonts w:ascii="Times" w:hAnsi="Times" w:cs="Times"/>
                <w:sz w:val="25"/>
                <w:szCs w:val="25"/>
              </w:rPr>
              <w:t>hardérového</w:t>
            </w:r>
            <w:proofErr w:type="spellEnd"/>
            <w:r>
              <w:rPr>
                <w:rFonts w:ascii="Times" w:hAnsi="Times" w:cs="Times"/>
                <w:sz w:val="25"/>
                <w:szCs w:val="25"/>
              </w:rPr>
              <w:t xml:space="preserve"> vybavenia; Navrhujeme text „</w:t>
            </w:r>
            <w:proofErr w:type="spellStart"/>
            <w:r>
              <w:rPr>
                <w:rFonts w:ascii="Times" w:hAnsi="Times" w:cs="Times"/>
                <w:sz w:val="25"/>
                <w:szCs w:val="25"/>
              </w:rPr>
              <w:t>hardérového</w:t>
            </w:r>
            <w:proofErr w:type="spellEnd"/>
            <w:r>
              <w:rPr>
                <w:rFonts w:ascii="Times" w:hAnsi="Times" w:cs="Times"/>
                <w:sz w:val="25"/>
                <w:szCs w:val="25"/>
              </w:rPr>
              <w:t>“ nahradiť textom „hardvérového“ Odôvodenie: Precizovanie textu.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F72B7D1"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F027B02"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D35CA66"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6DA2CBC1"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0F8A703" w14:textId="77777777" w:rsidR="00B05BE0" w:rsidRDefault="00B05BE0">
            <w:pPr>
              <w:jc w:val="center"/>
              <w:rPr>
                <w:rFonts w:ascii="Times" w:hAnsi="Times" w:cs="Times"/>
                <w:b/>
                <w:bCs/>
                <w:sz w:val="25"/>
                <w:szCs w:val="25"/>
              </w:rPr>
            </w:pPr>
            <w:r>
              <w:rPr>
                <w:rFonts w:ascii="Times" w:hAnsi="Times" w:cs="Times"/>
                <w:b/>
                <w:bCs/>
                <w:sz w:val="25"/>
                <w:szCs w:val="25"/>
              </w:rPr>
              <w:t>MZSR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E2C0139" w14:textId="77777777" w:rsidR="00B05BE0" w:rsidRDefault="00B05BE0">
            <w:pPr>
              <w:rPr>
                <w:rFonts w:ascii="Times" w:hAnsi="Times" w:cs="Times"/>
                <w:sz w:val="25"/>
                <w:szCs w:val="25"/>
              </w:rPr>
            </w:pPr>
            <w:r>
              <w:rPr>
                <w:rFonts w:ascii="Times" w:hAnsi="Times" w:cs="Times"/>
                <w:b/>
                <w:bCs/>
                <w:sz w:val="25"/>
                <w:szCs w:val="25"/>
              </w:rPr>
              <w:t>Čl. V časti DARIAH ERIC</w:t>
            </w:r>
            <w:r>
              <w:rPr>
                <w:rFonts w:ascii="Times" w:hAnsi="Times" w:cs="Times"/>
                <w:sz w:val="25"/>
                <w:szCs w:val="25"/>
              </w:rPr>
              <w:br/>
              <w:t xml:space="preserve">Str. 11, v bode 3. Vytváranie a udržiavanie pracovných skupín, uzlov a iných foriem nadnárodnej a </w:t>
            </w:r>
            <w:proofErr w:type="spellStart"/>
            <w:r>
              <w:rPr>
                <w:rFonts w:ascii="Times" w:hAnsi="Times" w:cs="Times"/>
                <w:sz w:val="25"/>
                <w:szCs w:val="25"/>
              </w:rPr>
              <w:t>interdiscipllinárnej</w:t>
            </w:r>
            <w:proofErr w:type="spellEnd"/>
            <w:r>
              <w:rPr>
                <w:rFonts w:ascii="Times" w:hAnsi="Times" w:cs="Times"/>
                <w:sz w:val="25"/>
                <w:szCs w:val="25"/>
              </w:rPr>
              <w:t xml:space="preserve"> spolupráce (https://www.dariah.eu/activities/working-groups-list/) Navrhujeme text „</w:t>
            </w:r>
            <w:proofErr w:type="spellStart"/>
            <w:r>
              <w:rPr>
                <w:rFonts w:ascii="Times" w:hAnsi="Times" w:cs="Times"/>
                <w:sz w:val="25"/>
                <w:szCs w:val="25"/>
              </w:rPr>
              <w:t>interdiscipllinárnej</w:t>
            </w:r>
            <w:proofErr w:type="spellEnd"/>
            <w:r>
              <w:rPr>
                <w:rFonts w:ascii="Times" w:hAnsi="Times" w:cs="Times"/>
                <w:sz w:val="25"/>
                <w:szCs w:val="25"/>
              </w:rPr>
              <w:t>“ nahradiť textom „interdisciplinárnej“ Odôvodenie: Precizovanie textu.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937A719"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7123730"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60DBDC64"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370084BC"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196FACBE" w14:textId="77777777" w:rsidR="00B05BE0" w:rsidRDefault="00B05BE0">
            <w:pPr>
              <w:jc w:val="center"/>
              <w:rPr>
                <w:rFonts w:ascii="Times" w:hAnsi="Times" w:cs="Times"/>
                <w:b/>
                <w:bCs/>
                <w:sz w:val="25"/>
                <w:szCs w:val="25"/>
              </w:rPr>
            </w:pPr>
            <w:r>
              <w:rPr>
                <w:rFonts w:ascii="Times" w:hAnsi="Times" w:cs="Times"/>
                <w:b/>
                <w:bCs/>
                <w:sz w:val="25"/>
                <w:szCs w:val="25"/>
              </w:rPr>
              <w:t>MZSR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C42B1CA" w14:textId="77777777" w:rsidR="00B05BE0" w:rsidRDefault="00B05BE0">
            <w:pPr>
              <w:rPr>
                <w:rFonts w:ascii="Times" w:hAnsi="Times" w:cs="Times"/>
                <w:sz w:val="25"/>
                <w:szCs w:val="25"/>
              </w:rPr>
            </w:pPr>
            <w:r>
              <w:rPr>
                <w:rFonts w:ascii="Times" w:hAnsi="Times" w:cs="Times"/>
                <w:b/>
                <w:bCs/>
                <w:sz w:val="25"/>
                <w:szCs w:val="25"/>
              </w:rPr>
              <w:t>Čl. V časti BBMRI ERIC P</w:t>
            </w:r>
            <w:r>
              <w:rPr>
                <w:rFonts w:ascii="Times" w:hAnsi="Times" w:cs="Times"/>
                <w:sz w:val="25"/>
                <w:szCs w:val="25"/>
              </w:rPr>
              <w:br/>
              <w:t>Str. 19, za druhý odstavec navrhujeme vložiť nasledovný text „</w:t>
            </w:r>
            <w:proofErr w:type="spellStart"/>
            <w:r>
              <w:rPr>
                <w:rFonts w:ascii="Times" w:hAnsi="Times" w:cs="Times"/>
                <w:sz w:val="25"/>
                <w:szCs w:val="25"/>
              </w:rPr>
              <w:t>Jesseniova</w:t>
            </w:r>
            <w:proofErr w:type="spellEnd"/>
            <w:r>
              <w:rPr>
                <w:rFonts w:ascii="Times" w:hAnsi="Times" w:cs="Times"/>
                <w:sz w:val="25"/>
                <w:szCs w:val="25"/>
              </w:rPr>
              <w:t xml:space="preserve"> lekárska fakulta UK v Martine (JLF UK) a jej novovybudovaná národná </w:t>
            </w:r>
            <w:proofErr w:type="spellStart"/>
            <w:r>
              <w:rPr>
                <w:rFonts w:ascii="Times" w:hAnsi="Times" w:cs="Times"/>
                <w:sz w:val="25"/>
                <w:szCs w:val="25"/>
              </w:rPr>
              <w:t>Biobanka</w:t>
            </w:r>
            <w:proofErr w:type="spellEnd"/>
            <w:r>
              <w:rPr>
                <w:rFonts w:ascii="Times" w:hAnsi="Times" w:cs="Times"/>
                <w:sz w:val="25"/>
                <w:szCs w:val="25"/>
              </w:rPr>
              <w:t xml:space="preserve"> pre nádorové a zriedkavé ochorenia by mohla byť vhodným kontaktným uzlom v tejto infraštruktúre. </w:t>
            </w:r>
            <w:proofErr w:type="spellStart"/>
            <w:r>
              <w:rPr>
                <w:rFonts w:ascii="Times" w:hAnsi="Times" w:cs="Times"/>
                <w:sz w:val="25"/>
                <w:szCs w:val="25"/>
              </w:rPr>
              <w:t>Biobanka</w:t>
            </w:r>
            <w:proofErr w:type="spellEnd"/>
            <w:r>
              <w:rPr>
                <w:rFonts w:ascii="Times" w:hAnsi="Times" w:cs="Times"/>
                <w:sz w:val="25"/>
                <w:szCs w:val="25"/>
              </w:rPr>
              <w:t xml:space="preserve"> je excelentne vybavená, disponuje na Slovensku jedinými depozitármi svojho typu s najmodernejšou automatizovanou technológiou a kapacitou uskladnenia vzoriek, ktorá je až 7 miliónov </w:t>
            </w:r>
            <w:proofErr w:type="spellStart"/>
            <w:r>
              <w:rPr>
                <w:rFonts w:ascii="Times" w:hAnsi="Times" w:cs="Times"/>
                <w:sz w:val="25"/>
                <w:szCs w:val="25"/>
              </w:rPr>
              <w:t>alikvót</w:t>
            </w:r>
            <w:proofErr w:type="spellEnd"/>
            <w:r>
              <w:rPr>
                <w:rFonts w:ascii="Times" w:hAnsi="Times" w:cs="Times"/>
                <w:sz w:val="25"/>
                <w:szCs w:val="25"/>
              </w:rPr>
              <w:t xml:space="preserve"> (www.biobankslovakia.sk ). JLF UK v Martine s ďalšími 7 partnermi vytvorili prvé </w:t>
            </w:r>
            <w:proofErr w:type="spellStart"/>
            <w:r>
              <w:rPr>
                <w:rFonts w:ascii="Times" w:hAnsi="Times" w:cs="Times"/>
                <w:sz w:val="25"/>
                <w:szCs w:val="25"/>
              </w:rPr>
              <w:t>biobankové</w:t>
            </w:r>
            <w:proofErr w:type="spellEnd"/>
            <w:r>
              <w:rPr>
                <w:rFonts w:ascii="Times" w:hAnsi="Times" w:cs="Times"/>
                <w:sz w:val="25"/>
                <w:szCs w:val="25"/>
              </w:rPr>
              <w:t xml:space="preserve"> Konzorcium a vďaka projektu </w:t>
            </w:r>
            <w:proofErr w:type="spellStart"/>
            <w:r>
              <w:rPr>
                <w:rFonts w:ascii="Times" w:hAnsi="Times" w:cs="Times"/>
                <w:sz w:val="25"/>
                <w:szCs w:val="25"/>
              </w:rPr>
              <w:t>Bioford</w:t>
            </w:r>
            <w:proofErr w:type="spellEnd"/>
            <w:r>
              <w:rPr>
                <w:rFonts w:ascii="Times" w:hAnsi="Times" w:cs="Times"/>
                <w:sz w:val="25"/>
                <w:szCs w:val="25"/>
              </w:rPr>
              <w:t xml:space="preserve"> otvorili, diskutovali a etablovali na Slovensku všetky dôležité aspekty </w:t>
            </w:r>
            <w:proofErr w:type="spellStart"/>
            <w:r>
              <w:rPr>
                <w:rFonts w:ascii="Times" w:hAnsi="Times" w:cs="Times"/>
                <w:sz w:val="25"/>
                <w:szCs w:val="25"/>
              </w:rPr>
              <w:t>biobankovania</w:t>
            </w:r>
            <w:proofErr w:type="spellEnd"/>
            <w:r>
              <w:rPr>
                <w:rFonts w:ascii="Times" w:hAnsi="Times" w:cs="Times"/>
                <w:sz w:val="25"/>
                <w:szCs w:val="25"/>
              </w:rPr>
              <w:t xml:space="preserve">. Veľký dôraz sa kládol na bezpečnosť informačného systému a ochranu údajov pacientov s ohľadom na etické, právne a sociálne aspekty. Pripravili sa legislatívne podklady na začlenenie </w:t>
            </w:r>
            <w:proofErr w:type="spellStart"/>
            <w:r>
              <w:rPr>
                <w:rFonts w:ascii="Times" w:hAnsi="Times" w:cs="Times"/>
                <w:sz w:val="25"/>
                <w:szCs w:val="25"/>
              </w:rPr>
              <w:t>biobankovania</w:t>
            </w:r>
            <w:proofErr w:type="spellEnd"/>
            <w:r>
              <w:rPr>
                <w:rFonts w:ascii="Times" w:hAnsi="Times" w:cs="Times"/>
                <w:sz w:val="25"/>
                <w:szCs w:val="25"/>
              </w:rPr>
              <w:t xml:space="preserve"> do príslušných zákonov a predrokovala sa integrácia Slovenskej republiky do tohto prestížneho konzorcia BBMRI-ERIC. Riešitelia projektu sa zúčastnili viacerých </w:t>
            </w:r>
            <w:r>
              <w:rPr>
                <w:rFonts w:ascii="Times" w:hAnsi="Times" w:cs="Times"/>
                <w:sz w:val="25"/>
                <w:szCs w:val="25"/>
              </w:rPr>
              <w:lastRenderedPageBreak/>
              <w:t xml:space="preserve">odborných prednášok, konferencií a školení na efektívne vedenie </w:t>
            </w:r>
            <w:proofErr w:type="spellStart"/>
            <w:r>
              <w:rPr>
                <w:rFonts w:ascii="Times" w:hAnsi="Times" w:cs="Times"/>
                <w:sz w:val="25"/>
                <w:szCs w:val="25"/>
              </w:rPr>
              <w:t>biobánk</w:t>
            </w:r>
            <w:proofErr w:type="spellEnd"/>
            <w:r>
              <w:rPr>
                <w:rFonts w:ascii="Times" w:hAnsi="Times" w:cs="Times"/>
                <w:sz w:val="25"/>
                <w:szCs w:val="25"/>
              </w:rPr>
              <w:t xml:space="preserve"> a využitie ich inovatívneho potenciálu v nadväzujúcich oblastiach. Na základoch kvalitných vzoriek a dát, čo je poslanie </w:t>
            </w:r>
            <w:proofErr w:type="spellStart"/>
            <w:r>
              <w:rPr>
                <w:rFonts w:ascii="Times" w:hAnsi="Times" w:cs="Times"/>
                <w:sz w:val="25"/>
                <w:szCs w:val="25"/>
              </w:rPr>
              <w:t>biobankovania</w:t>
            </w:r>
            <w:proofErr w:type="spellEnd"/>
            <w:r>
              <w:rPr>
                <w:rFonts w:ascii="Times" w:hAnsi="Times" w:cs="Times"/>
                <w:sz w:val="25"/>
                <w:szCs w:val="25"/>
              </w:rPr>
              <w:t>, je totiž postavený úspech aj ostatných aktivít v infraštruktúrach ako je EATRIS, ELIXIR, či ECRIN. Nadviazali sa aj medzinárodné partnerstvá a do spolupráce s Konzorciom sa pridali aj ďalšie slovenské inštitúcie. Vznikol tak excelentný základ pre kvalitnú vedu, inovácie a otvoril sa priestor pre medzinárodnú spoluprácu vedúcu ku skvalitneniu výskumu a poskytovaných služieb." Odôvodnenie: Zjednotenie dokumentu, vo vlastnom materiály je opísaných 6 ERIC infraštruktúr, pričom iba pri BBMRI-ERIC chýba návrh na národný uzol/ národný kontaktný bod.</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5AB7822"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E2CA3F8"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19B1EFD"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 doplnením textu na str. 19.</w:t>
            </w:r>
          </w:p>
        </w:tc>
      </w:tr>
      <w:tr w:rsidR="00B05BE0" w14:paraId="39AB46E5"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9F0FC50" w14:textId="77777777" w:rsidR="00B05BE0" w:rsidRDefault="00B05BE0">
            <w:pPr>
              <w:jc w:val="center"/>
              <w:rPr>
                <w:rFonts w:ascii="Times" w:hAnsi="Times" w:cs="Times"/>
                <w:b/>
                <w:bCs/>
                <w:sz w:val="25"/>
                <w:szCs w:val="25"/>
              </w:rPr>
            </w:pPr>
            <w:r>
              <w:rPr>
                <w:rFonts w:ascii="Times" w:hAnsi="Times" w:cs="Times"/>
                <w:b/>
                <w:bCs/>
                <w:sz w:val="25"/>
                <w:szCs w:val="25"/>
              </w:rPr>
              <w:t>MZSR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D0C4A1A" w14:textId="77777777" w:rsidR="00B05BE0" w:rsidRDefault="00B05BE0">
            <w:pPr>
              <w:rPr>
                <w:rFonts w:ascii="Times" w:hAnsi="Times" w:cs="Times"/>
                <w:sz w:val="25"/>
                <w:szCs w:val="25"/>
              </w:rPr>
            </w:pPr>
            <w:r>
              <w:rPr>
                <w:rFonts w:ascii="Times" w:hAnsi="Times" w:cs="Times"/>
                <w:b/>
                <w:bCs/>
                <w:sz w:val="25"/>
                <w:szCs w:val="25"/>
              </w:rPr>
              <w:t>Čl. V časti EATRIS ERIC</w:t>
            </w:r>
            <w:r>
              <w:rPr>
                <w:rFonts w:ascii="Times" w:hAnsi="Times" w:cs="Times"/>
                <w:sz w:val="25"/>
                <w:szCs w:val="25"/>
              </w:rPr>
              <w:br/>
              <w:t>Str. 21, vo vete „V rámci medzinárodnej spolupráce sa svojou infraštruktúrou aktívne zapája do paneurópskej siete vedecko-výskumných pracovísk (TEF-</w:t>
            </w:r>
            <w:proofErr w:type="spellStart"/>
            <w:r>
              <w:rPr>
                <w:rFonts w:ascii="Times" w:hAnsi="Times" w:cs="Times"/>
                <w:sz w:val="25"/>
                <w:szCs w:val="25"/>
              </w:rPr>
              <w:t>healh</w:t>
            </w:r>
            <w:proofErr w:type="spellEnd"/>
            <w:r>
              <w:rPr>
                <w:rFonts w:ascii="Times" w:hAnsi="Times" w:cs="Times"/>
                <w:sz w:val="25"/>
                <w:szCs w:val="25"/>
              </w:rPr>
              <w:t>) participujúcich na integrácii umelej inteligencie do liečebného procesu z holistického aspektu k prevencii, diagnostike a liečbe pacientov ako aj k možnostiam predikcie vývoja ochorenia.“ Navrhujeme text „(TEF-</w:t>
            </w:r>
            <w:proofErr w:type="spellStart"/>
            <w:r>
              <w:rPr>
                <w:rFonts w:ascii="Times" w:hAnsi="Times" w:cs="Times"/>
                <w:sz w:val="25"/>
                <w:szCs w:val="25"/>
              </w:rPr>
              <w:t>healh</w:t>
            </w:r>
            <w:proofErr w:type="spellEnd"/>
            <w:r>
              <w:rPr>
                <w:rFonts w:ascii="Times" w:hAnsi="Times" w:cs="Times"/>
                <w:sz w:val="25"/>
                <w:szCs w:val="25"/>
              </w:rPr>
              <w:t>)“ nahradiť textom „(TEF-</w:t>
            </w:r>
            <w:proofErr w:type="spellStart"/>
            <w:r>
              <w:rPr>
                <w:rFonts w:ascii="Times" w:hAnsi="Times" w:cs="Times"/>
                <w:sz w:val="25"/>
                <w:szCs w:val="25"/>
              </w:rPr>
              <w:t>health</w:t>
            </w:r>
            <w:proofErr w:type="spellEnd"/>
            <w:r>
              <w:rPr>
                <w:rFonts w:ascii="Times" w:hAnsi="Times" w:cs="Times"/>
                <w:sz w:val="25"/>
                <w:szCs w:val="25"/>
              </w:rPr>
              <w:t>)“ Odôvodenie: Precizovanie textu.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B839465"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1E0D571"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968EF26"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w:t>
            </w:r>
          </w:p>
        </w:tc>
      </w:tr>
      <w:tr w:rsidR="00B05BE0" w14:paraId="0DB15BC5"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ACB919C" w14:textId="77777777" w:rsidR="00B05BE0" w:rsidRDefault="00B05BE0">
            <w:pPr>
              <w:jc w:val="center"/>
              <w:rPr>
                <w:rFonts w:ascii="Times" w:hAnsi="Times" w:cs="Times"/>
                <w:b/>
                <w:bCs/>
                <w:sz w:val="25"/>
                <w:szCs w:val="25"/>
              </w:rPr>
            </w:pPr>
            <w:r>
              <w:rPr>
                <w:rFonts w:ascii="Times" w:hAnsi="Times" w:cs="Times"/>
                <w:b/>
                <w:bCs/>
                <w:sz w:val="25"/>
                <w:szCs w:val="25"/>
              </w:rPr>
              <w:t>MZSR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E9E0661" w14:textId="77777777" w:rsidR="00B05BE0" w:rsidRDefault="00B05BE0">
            <w:pPr>
              <w:rPr>
                <w:rFonts w:ascii="Times" w:hAnsi="Times" w:cs="Times"/>
                <w:sz w:val="25"/>
                <w:szCs w:val="25"/>
              </w:rPr>
            </w:pPr>
            <w:r>
              <w:rPr>
                <w:rFonts w:ascii="Times" w:hAnsi="Times" w:cs="Times"/>
                <w:b/>
                <w:bCs/>
                <w:sz w:val="25"/>
                <w:szCs w:val="25"/>
              </w:rPr>
              <w:t>Čl. ECRIN ERIC Aktivity</w:t>
            </w:r>
            <w:r>
              <w:rPr>
                <w:rFonts w:ascii="Times" w:hAnsi="Times" w:cs="Times"/>
                <w:sz w:val="25"/>
                <w:szCs w:val="25"/>
              </w:rPr>
              <w:br/>
              <w:t xml:space="preserve">Str. 5, vo vete „SLOVACRIN v spolupráci s Ministerstvom zdravotníctva/Inštitútom výskumu a vývoja (ďalej len IVV) a Národným onkologickým inštitútom (ďalej len NOI) podporuje akademické klinické skúšania v oblasti onkológie. Navrhujeme text „Inštitútom výskumu a vývoja (ďalej len IVV)“ zmeniť za </w:t>
            </w:r>
            <w:r>
              <w:rPr>
                <w:rFonts w:ascii="Times" w:hAnsi="Times" w:cs="Times"/>
                <w:sz w:val="25"/>
                <w:szCs w:val="25"/>
              </w:rPr>
              <w:lastRenderedPageBreak/>
              <w:t>text „Odborom výskumu a vývoja“ Odôvodnenie: Zosúladenie s organizačnou zmenou Ministerstva zdravotníctva Slovenskej republiky od 1.6.2024.</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F67A90E"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6CD54A2"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E347677" w14:textId="77777777" w:rsidR="00B05BE0" w:rsidRDefault="00B05BE0">
            <w:pPr>
              <w:rPr>
                <w:rFonts w:ascii="Times" w:hAnsi="Times" w:cs="Times"/>
                <w:sz w:val="25"/>
                <w:szCs w:val="25"/>
              </w:rPr>
            </w:pPr>
            <w:r>
              <w:rPr>
                <w:rFonts w:ascii="Times" w:hAnsi="Times" w:cs="Times"/>
                <w:sz w:val="25"/>
                <w:szCs w:val="25"/>
              </w:rPr>
              <w:t xml:space="preserve">pripomienka bola akceptovaná v plnom rozsahu a zapracovaná do materiálu podľa odporúčania, skratky IVV a NOI boli zavedené v </w:t>
            </w:r>
            <w:proofErr w:type="spellStart"/>
            <w:r>
              <w:rPr>
                <w:rFonts w:ascii="Times" w:hAnsi="Times" w:cs="Times"/>
                <w:sz w:val="25"/>
                <w:szCs w:val="25"/>
              </w:rPr>
              <w:t>Pateriáli</w:t>
            </w:r>
            <w:proofErr w:type="spellEnd"/>
            <w:r>
              <w:rPr>
                <w:rFonts w:ascii="Times" w:hAnsi="Times" w:cs="Times"/>
                <w:sz w:val="25"/>
                <w:szCs w:val="25"/>
              </w:rPr>
              <w:t xml:space="preserve"> a v prípade IVV bol zmenený text na Odbor výskumu a vývoja v súlade s </w:t>
            </w:r>
            <w:r>
              <w:rPr>
                <w:rFonts w:ascii="Times" w:hAnsi="Times" w:cs="Times"/>
                <w:sz w:val="25"/>
                <w:szCs w:val="25"/>
              </w:rPr>
              <w:lastRenderedPageBreak/>
              <w:t>organizačnou zmenou MZ SR od 1.6. 2024.</w:t>
            </w:r>
          </w:p>
        </w:tc>
      </w:tr>
      <w:tr w:rsidR="00B05BE0" w14:paraId="0BCF693F"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81A524E" w14:textId="77777777" w:rsidR="00B05BE0" w:rsidRDefault="00B05BE0">
            <w:pPr>
              <w:jc w:val="center"/>
              <w:rPr>
                <w:rFonts w:ascii="Times" w:hAnsi="Times" w:cs="Times"/>
                <w:b/>
                <w:bCs/>
                <w:sz w:val="25"/>
                <w:szCs w:val="25"/>
              </w:rPr>
            </w:pPr>
            <w:r>
              <w:rPr>
                <w:rFonts w:ascii="Times" w:hAnsi="Times" w:cs="Times"/>
                <w:b/>
                <w:bCs/>
                <w:sz w:val="25"/>
                <w:szCs w:val="25"/>
              </w:rPr>
              <w:lastRenderedPageBreak/>
              <w:t>MZSR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4D46DF3" w14:textId="77777777" w:rsidR="00B05BE0" w:rsidRDefault="00B05BE0">
            <w:pPr>
              <w:rPr>
                <w:rFonts w:ascii="Times" w:hAnsi="Times" w:cs="Times"/>
                <w:sz w:val="25"/>
                <w:szCs w:val="25"/>
              </w:rPr>
            </w:pPr>
            <w:r>
              <w:rPr>
                <w:rFonts w:ascii="Times" w:hAnsi="Times" w:cs="Times"/>
                <w:b/>
                <w:bCs/>
                <w:sz w:val="25"/>
                <w:szCs w:val="25"/>
              </w:rPr>
              <w:t>Čl. V časti ECRIN ERIC A</w:t>
            </w:r>
            <w:r>
              <w:rPr>
                <w:rFonts w:ascii="Times" w:hAnsi="Times" w:cs="Times"/>
                <w:sz w:val="25"/>
                <w:szCs w:val="25"/>
              </w:rPr>
              <w:br/>
              <w:t>Str. 5, vo vete „V apríli 2019 MZ SR prostredníctvom IVV v spolupráci so SLOVACRIN a NOI organizovali prvý certifikovaný kurz pre koordinátorov a vedúcich oddelení klinických skúšaní v zdravotníckych zariadeniach, v roku 2023 SLOVACRIN v spolupráci s partnermi zorganizoval Medzinárodný deň klinických skúšaní, ktorého súčasťou bol Kurz správnej klinickej praxe pre skúšajúcich a koordinátorov a v týchto aktivitách sa plánuje pokračovať aj v budúcnosti.“ Navrhujeme skratku „IVV“ nahradiť textom „Inštitútu výskumu a vývoja (predchodca Odboru výskumu a vývoja)“ Odôvodnenie: Zachovanie časovej kontinuity transformovania Inštitútu výskumu a vývoja na Odbor výskumu a vývoja v dokumente v súlade s organizačnou zmenou Ministerstva zdravotníctva Slovenskej republiky od 1.6.2024.</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48AE787" w14:textId="77777777" w:rsidR="00B05BE0" w:rsidRDefault="00B05BE0">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FE12799"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BB8CE4E" w14:textId="77777777" w:rsidR="00B05BE0" w:rsidRDefault="00B05BE0">
            <w:pPr>
              <w:rPr>
                <w:rFonts w:ascii="Times" w:hAnsi="Times" w:cs="Times"/>
                <w:sz w:val="25"/>
                <w:szCs w:val="25"/>
              </w:rPr>
            </w:pPr>
            <w:r>
              <w:rPr>
                <w:rFonts w:ascii="Times" w:hAnsi="Times" w:cs="Times"/>
                <w:sz w:val="25"/>
                <w:szCs w:val="25"/>
              </w:rPr>
              <w:t>Pripomienka bola akceptovaná v plnom rozsahu a zapracovaná do materiálu podľa odporúčania a názov IVV bol zosúladený s organizačnou zmenou MZ SR od 1.6.20204.</w:t>
            </w:r>
          </w:p>
        </w:tc>
      </w:tr>
      <w:tr w:rsidR="00B05BE0" w14:paraId="3FAE3938" w14:textId="77777777">
        <w:trPr>
          <w:divId w:val="142796806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F05405F" w14:textId="77777777" w:rsidR="00B05BE0" w:rsidRDefault="00B05BE0">
            <w:pPr>
              <w:jc w:val="center"/>
              <w:rPr>
                <w:rFonts w:ascii="Times" w:hAnsi="Times" w:cs="Times"/>
                <w:b/>
                <w:bCs/>
                <w:sz w:val="25"/>
                <w:szCs w:val="25"/>
              </w:rPr>
            </w:pPr>
            <w:r>
              <w:rPr>
                <w:rFonts w:ascii="Times" w:hAnsi="Times" w:cs="Times"/>
                <w:b/>
                <w:bCs/>
                <w:sz w:val="25"/>
                <w:szCs w:val="25"/>
              </w:rPr>
              <w:t>RVŠ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78355F9" w14:textId="77777777" w:rsidR="00B05BE0" w:rsidRDefault="00B05BE0">
            <w:pPr>
              <w:rPr>
                <w:rFonts w:ascii="Times" w:hAnsi="Times" w:cs="Times"/>
                <w:sz w:val="25"/>
                <w:szCs w:val="25"/>
              </w:rPr>
            </w:pPr>
            <w:r>
              <w:rPr>
                <w:rFonts w:ascii="Times" w:hAnsi="Times" w:cs="Times"/>
                <w:b/>
                <w:bCs/>
                <w:sz w:val="25"/>
                <w:szCs w:val="25"/>
              </w:rPr>
              <w:t>časť ELIXIR</w:t>
            </w:r>
            <w:r>
              <w:rPr>
                <w:rFonts w:ascii="Times" w:hAnsi="Times" w:cs="Times"/>
                <w:sz w:val="25"/>
                <w:szCs w:val="25"/>
              </w:rPr>
              <w:br/>
              <w:t xml:space="preserve">Zásadná pripomienka: Pri infraštruktúre ELIXIR žiadame doplniť ďalší slovenský uzol definovaný ako konzorcium UK BA (FMFI, </w:t>
            </w:r>
            <w:proofErr w:type="spellStart"/>
            <w:r>
              <w:rPr>
                <w:rFonts w:ascii="Times" w:hAnsi="Times" w:cs="Times"/>
                <w:sz w:val="25"/>
                <w:szCs w:val="25"/>
              </w:rPr>
              <w:t>PríF</w:t>
            </w:r>
            <w:proofErr w:type="spellEnd"/>
            <w:r>
              <w:rPr>
                <w:rFonts w:ascii="Times" w:hAnsi="Times" w:cs="Times"/>
                <w:sz w:val="25"/>
                <w:szCs w:val="25"/>
              </w:rPr>
              <w:t xml:space="preserve"> UK, VP UK), JLF UK MT, STU, BMC SAV, CVTI SR, </w:t>
            </w:r>
            <w:proofErr w:type="spellStart"/>
            <w:r>
              <w:rPr>
                <w:rFonts w:ascii="Times" w:hAnsi="Times" w:cs="Times"/>
                <w:sz w:val="25"/>
                <w:szCs w:val="25"/>
              </w:rPr>
              <w:t>Geneton</w:t>
            </w:r>
            <w:proofErr w:type="spellEnd"/>
            <w:r>
              <w:rPr>
                <w:rFonts w:ascii="Times" w:hAnsi="Times" w:cs="Times"/>
                <w:sz w:val="25"/>
                <w:szCs w:val="25"/>
              </w:rPr>
              <w:t xml:space="preserve"> Bratislava. Práve v inštitúciách menovaných vyššie sa koncentruje podstatná časť slovenských výskumných kapacít v oblasti </w:t>
            </w:r>
            <w:proofErr w:type="spellStart"/>
            <w:r>
              <w:rPr>
                <w:rFonts w:ascii="Times" w:hAnsi="Times" w:cs="Times"/>
                <w:sz w:val="25"/>
                <w:szCs w:val="25"/>
              </w:rPr>
              <w:t>bioinformatického</w:t>
            </w:r>
            <w:proofErr w:type="spellEnd"/>
            <w:r>
              <w:rPr>
                <w:rFonts w:ascii="Times" w:hAnsi="Times" w:cs="Times"/>
                <w:sz w:val="25"/>
                <w:szCs w:val="25"/>
              </w:rPr>
              <w:t xml:space="preserve"> výskumu a je v nich produkovaná veľká väčšina publikačných výstupov. Považujeme za optimálne vytvorenie dvoch uzlov v Slovenskej republike v Bratislave a v </w:t>
            </w:r>
            <w:r>
              <w:rPr>
                <w:rFonts w:ascii="Times" w:hAnsi="Times" w:cs="Times"/>
                <w:sz w:val="25"/>
                <w:szCs w:val="25"/>
              </w:rPr>
              <w:lastRenderedPageBreak/>
              <w:t>Košiciach s cieľom efektívneho naplnenia poslania tejto infraštruktúry (Česká republika má 3).</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4862D05" w14:textId="77777777" w:rsidR="00B05BE0" w:rsidRDefault="00B05BE0">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A79BA29" w14:textId="77777777" w:rsidR="00B05BE0" w:rsidRDefault="00B05BE0">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1AE78A38" w14:textId="77777777" w:rsidR="00B05BE0" w:rsidRDefault="00B05BE0">
            <w:pPr>
              <w:rPr>
                <w:rFonts w:ascii="Times" w:hAnsi="Times" w:cs="Times"/>
                <w:sz w:val="25"/>
                <w:szCs w:val="25"/>
              </w:rPr>
            </w:pPr>
            <w:r>
              <w:rPr>
                <w:rFonts w:ascii="Times" w:hAnsi="Times" w:cs="Times"/>
                <w:sz w:val="25"/>
                <w:szCs w:val="25"/>
              </w:rPr>
              <w:t xml:space="preserve">Pripomienka bola akceptovaná, v materiáli bolo pri výskumnej infraštruktúre ELIXIR indikované zapojenie všetkých relevantných subjektov v kontexte Slovenskej republiky, v časti o vytvorení dvoch národných uzlov bolo v materiáli objasnené, že národný uzol môže byť iba jeden, tak ako to určujú aj interné </w:t>
            </w:r>
            <w:r>
              <w:rPr>
                <w:rFonts w:ascii="Times" w:hAnsi="Times" w:cs="Times"/>
                <w:sz w:val="25"/>
                <w:szCs w:val="25"/>
              </w:rPr>
              <w:lastRenderedPageBreak/>
              <w:t xml:space="preserve">predpisy ELIXIR (ČR má iba jeden národný uzol). </w:t>
            </w:r>
          </w:p>
        </w:tc>
      </w:tr>
    </w:tbl>
    <w:p w14:paraId="19D60000" w14:textId="77777777" w:rsidR="00154A91" w:rsidRPr="00154A91" w:rsidRDefault="00154A91" w:rsidP="00CE47A6"/>
    <w:p w14:paraId="41CAADA2" w14:textId="77777777" w:rsidR="00154A91" w:rsidRPr="00024402" w:rsidRDefault="00154A91" w:rsidP="00CE47A6"/>
    <w:sectPr w:rsidR="00154A91" w:rsidRPr="00024402" w:rsidSect="004075B2">
      <w:pgSz w:w="15840" w:h="12240"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1231D" w14:textId="77777777" w:rsidR="00B8767E" w:rsidRDefault="00B8767E" w:rsidP="000A67D5">
      <w:pPr>
        <w:spacing w:after="0" w:line="240" w:lineRule="auto"/>
      </w:pPr>
      <w:r>
        <w:separator/>
      </w:r>
    </w:p>
  </w:endnote>
  <w:endnote w:type="continuationSeparator" w:id="0">
    <w:p w14:paraId="15108FEC" w14:textId="77777777" w:rsidR="00B8767E" w:rsidRDefault="00B8767E" w:rsidP="000A6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E4631" w14:textId="77777777" w:rsidR="00B8767E" w:rsidRDefault="00B8767E" w:rsidP="000A67D5">
      <w:pPr>
        <w:spacing w:after="0" w:line="240" w:lineRule="auto"/>
      </w:pPr>
      <w:r>
        <w:separator/>
      </w:r>
    </w:p>
  </w:footnote>
  <w:footnote w:type="continuationSeparator" w:id="0">
    <w:p w14:paraId="7C454C84" w14:textId="77777777" w:rsidR="00B8767E" w:rsidRDefault="00B8767E" w:rsidP="000A67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844"/>
    <w:rsid w:val="000032C8"/>
    <w:rsid w:val="00024402"/>
    <w:rsid w:val="000324A3"/>
    <w:rsid w:val="0006543E"/>
    <w:rsid w:val="000A67D5"/>
    <w:rsid w:val="000E25CA"/>
    <w:rsid w:val="000F7A42"/>
    <w:rsid w:val="00146547"/>
    <w:rsid w:val="00146B48"/>
    <w:rsid w:val="00150388"/>
    <w:rsid w:val="00154A91"/>
    <w:rsid w:val="001B3A19"/>
    <w:rsid w:val="002109B0"/>
    <w:rsid w:val="0021228E"/>
    <w:rsid w:val="00230F3C"/>
    <w:rsid w:val="002654AA"/>
    <w:rsid w:val="002827B4"/>
    <w:rsid w:val="002A5577"/>
    <w:rsid w:val="002C0694"/>
    <w:rsid w:val="002D7471"/>
    <w:rsid w:val="00310A55"/>
    <w:rsid w:val="00322014"/>
    <w:rsid w:val="0039526D"/>
    <w:rsid w:val="003B435B"/>
    <w:rsid w:val="003D101C"/>
    <w:rsid w:val="003D5E45"/>
    <w:rsid w:val="003E4226"/>
    <w:rsid w:val="004075B2"/>
    <w:rsid w:val="00436C44"/>
    <w:rsid w:val="00474A9D"/>
    <w:rsid w:val="00532574"/>
    <w:rsid w:val="0059081C"/>
    <w:rsid w:val="005E7C53"/>
    <w:rsid w:val="00642FB8"/>
    <w:rsid w:val="006A3681"/>
    <w:rsid w:val="007156F5"/>
    <w:rsid w:val="00744F76"/>
    <w:rsid w:val="007A1010"/>
    <w:rsid w:val="007B7F1A"/>
    <w:rsid w:val="007D7AE6"/>
    <w:rsid w:val="007E4294"/>
    <w:rsid w:val="00841FA6"/>
    <w:rsid w:val="008A1964"/>
    <w:rsid w:val="008E2844"/>
    <w:rsid w:val="0090100E"/>
    <w:rsid w:val="009239D9"/>
    <w:rsid w:val="00927118"/>
    <w:rsid w:val="00943EB2"/>
    <w:rsid w:val="0099665B"/>
    <w:rsid w:val="009C6C5C"/>
    <w:rsid w:val="009F7218"/>
    <w:rsid w:val="00A251BF"/>
    <w:rsid w:val="00A54A16"/>
    <w:rsid w:val="00B05BE0"/>
    <w:rsid w:val="00B721A5"/>
    <w:rsid w:val="00B76589"/>
    <w:rsid w:val="00B8767E"/>
    <w:rsid w:val="00BD1FAB"/>
    <w:rsid w:val="00BE7302"/>
    <w:rsid w:val="00BF7CE0"/>
    <w:rsid w:val="00CA44D2"/>
    <w:rsid w:val="00CE47A6"/>
    <w:rsid w:val="00CF3D59"/>
    <w:rsid w:val="00D261C9"/>
    <w:rsid w:val="00D85172"/>
    <w:rsid w:val="00D969AC"/>
    <w:rsid w:val="00DF7085"/>
    <w:rsid w:val="00E85710"/>
    <w:rsid w:val="00EB772A"/>
    <w:rsid w:val="00EF1425"/>
    <w:rsid w:val="00F26A4A"/>
    <w:rsid w:val="00F727F0"/>
    <w:rsid w:val="00F8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774C11"/>
  <w15:docId w15:val="{63565C96-E78F-4961-A0D3-DE66C4E1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574"/>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D5E45"/>
    <w:rPr>
      <w:color w:val="808080"/>
    </w:rPr>
  </w:style>
  <w:style w:type="paragraph" w:styleId="Textbubliny">
    <w:name w:val="Balloon Text"/>
    <w:basedOn w:val="Normlny"/>
    <w:link w:val="TextbublinyChar"/>
    <w:uiPriority w:val="99"/>
    <w:semiHidden/>
    <w:unhideWhenUsed/>
    <w:rsid w:val="003D5E4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D5E45"/>
    <w:rPr>
      <w:rFonts w:ascii="Tahoma" w:hAnsi="Tahoma" w:cs="Tahoma"/>
      <w:sz w:val="16"/>
      <w:szCs w:val="16"/>
    </w:rPr>
  </w:style>
  <w:style w:type="paragraph" w:styleId="Hlavika">
    <w:name w:val="header"/>
    <w:basedOn w:val="Normlny"/>
    <w:link w:val="HlavikaChar"/>
    <w:uiPriority w:val="99"/>
    <w:unhideWhenUsed/>
    <w:rsid w:val="000A67D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67D5"/>
  </w:style>
  <w:style w:type="paragraph" w:styleId="Pta">
    <w:name w:val="footer"/>
    <w:basedOn w:val="Normlny"/>
    <w:link w:val="PtaChar"/>
    <w:uiPriority w:val="99"/>
    <w:unhideWhenUsed/>
    <w:rsid w:val="000A67D5"/>
    <w:pPr>
      <w:tabs>
        <w:tab w:val="center" w:pos="4536"/>
        <w:tab w:val="right" w:pos="9072"/>
      </w:tabs>
      <w:spacing w:after="0" w:line="240" w:lineRule="auto"/>
    </w:pPr>
  </w:style>
  <w:style w:type="character" w:customStyle="1" w:styleId="PtaChar">
    <w:name w:val="Päta Char"/>
    <w:basedOn w:val="Predvolenpsmoodseku"/>
    <w:link w:val="Pta"/>
    <w:uiPriority w:val="99"/>
    <w:rsid w:val="000A67D5"/>
  </w:style>
  <w:style w:type="character" w:styleId="Odkaznakomentr">
    <w:name w:val="annotation reference"/>
    <w:basedOn w:val="Predvolenpsmoodseku"/>
    <w:uiPriority w:val="99"/>
    <w:semiHidden/>
    <w:unhideWhenUsed/>
    <w:rsid w:val="00927118"/>
    <w:rPr>
      <w:sz w:val="16"/>
      <w:szCs w:val="16"/>
    </w:rPr>
  </w:style>
  <w:style w:type="paragraph" w:styleId="Textkomentra">
    <w:name w:val="annotation text"/>
    <w:basedOn w:val="Normlny"/>
    <w:link w:val="TextkomentraChar"/>
    <w:uiPriority w:val="99"/>
    <w:semiHidden/>
    <w:unhideWhenUsed/>
    <w:rsid w:val="00927118"/>
    <w:pPr>
      <w:widowControl w:val="0"/>
      <w:adjustRightInd w:val="0"/>
      <w:spacing w:line="240" w:lineRule="auto"/>
    </w:pPr>
    <w:rPr>
      <w:rFonts w:ascii="Calibri" w:eastAsia="Times New Roman" w:hAnsi="Calibri" w:cs="Times New Roman"/>
      <w:sz w:val="20"/>
      <w:szCs w:val="20"/>
    </w:rPr>
  </w:style>
  <w:style w:type="character" w:customStyle="1" w:styleId="TextkomentraChar">
    <w:name w:val="Text komentára Char"/>
    <w:basedOn w:val="Predvolenpsmoodseku"/>
    <w:link w:val="Textkomentra"/>
    <w:uiPriority w:val="99"/>
    <w:semiHidden/>
    <w:rsid w:val="00927118"/>
    <w:rPr>
      <w:rFonts w:ascii="Calibri" w:eastAsia="Times New Roman" w:hAnsi="Calibri" w:cs="Times New Roman"/>
      <w:sz w:val="20"/>
      <w:szCs w:val="20"/>
    </w:rPr>
  </w:style>
  <w:style w:type="paragraph" w:styleId="Zkladntext">
    <w:name w:val="Body Text"/>
    <w:basedOn w:val="Normlny"/>
    <w:link w:val="ZkladntextChar"/>
    <w:uiPriority w:val="99"/>
    <w:semiHidden/>
    <w:rsid w:val="00BF7CE0"/>
    <w:pPr>
      <w:widowControl w:val="0"/>
      <w:adjustRightInd w:val="0"/>
      <w:spacing w:after="0" w:line="240" w:lineRule="auto"/>
      <w:jc w:val="center"/>
    </w:pPr>
    <w:rPr>
      <w:rFonts w:ascii="Times New Roman" w:eastAsia="Times New Roman" w:hAnsi="Times New Roman" w:cs="Times New Roman"/>
      <w:b/>
      <w:bCs/>
      <w:sz w:val="28"/>
      <w:szCs w:val="28"/>
      <w:lang w:eastAsia="sk-SK"/>
    </w:rPr>
  </w:style>
  <w:style w:type="character" w:customStyle="1" w:styleId="ZkladntextChar">
    <w:name w:val="Základný text Char"/>
    <w:basedOn w:val="Predvolenpsmoodseku"/>
    <w:link w:val="Zkladntext"/>
    <w:uiPriority w:val="99"/>
    <w:semiHidden/>
    <w:rsid w:val="00BF7CE0"/>
    <w:rPr>
      <w:rFonts w:ascii="Times New Roman" w:eastAsia="Times New Roman" w:hAnsi="Times New Roman" w:cs="Times New Roman"/>
      <w:b/>
      <w:bCs/>
      <w:sz w:val="28"/>
      <w:szCs w:val="2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57496">
      <w:bodyDiv w:val="1"/>
      <w:marLeft w:val="0"/>
      <w:marRight w:val="0"/>
      <w:marTop w:val="0"/>
      <w:marBottom w:val="0"/>
      <w:divBdr>
        <w:top w:val="none" w:sz="0" w:space="0" w:color="auto"/>
        <w:left w:val="none" w:sz="0" w:space="0" w:color="auto"/>
        <w:bottom w:val="none" w:sz="0" w:space="0" w:color="auto"/>
        <w:right w:val="none" w:sz="0" w:space="0" w:color="auto"/>
      </w:divBdr>
    </w:div>
    <w:div w:id="400716416">
      <w:bodyDiv w:val="1"/>
      <w:marLeft w:val="0"/>
      <w:marRight w:val="0"/>
      <w:marTop w:val="0"/>
      <w:marBottom w:val="0"/>
      <w:divBdr>
        <w:top w:val="none" w:sz="0" w:space="0" w:color="auto"/>
        <w:left w:val="none" w:sz="0" w:space="0" w:color="auto"/>
        <w:bottom w:val="none" w:sz="0" w:space="0" w:color="auto"/>
        <w:right w:val="none" w:sz="0" w:space="0" w:color="auto"/>
      </w:divBdr>
    </w:div>
    <w:div w:id="1153257344">
      <w:bodyDiv w:val="1"/>
      <w:marLeft w:val="0"/>
      <w:marRight w:val="0"/>
      <w:marTop w:val="0"/>
      <w:marBottom w:val="0"/>
      <w:divBdr>
        <w:top w:val="none" w:sz="0" w:space="0" w:color="auto"/>
        <w:left w:val="none" w:sz="0" w:space="0" w:color="auto"/>
        <w:bottom w:val="none" w:sz="0" w:space="0" w:color="auto"/>
        <w:right w:val="none" w:sz="0" w:space="0" w:color="auto"/>
      </w:divBdr>
    </w:div>
    <w:div w:id="1199471111">
      <w:bodyDiv w:val="1"/>
      <w:marLeft w:val="0"/>
      <w:marRight w:val="0"/>
      <w:marTop w:val="0"/>
      <w:marBottom w:val="0"/>
      <w:divBdr>
        <w:top w:val="none" w:sz="0" w:space="0" w:color="auto"/>
        <w:left w:val="none" w:sz="0" w:space="0" w:color="auto"/>
        <w:bottom w:val="none" w:sz="0" w:space="0" w:color="auto"/>
        <w:right w:val="none" w:sz="0" w:space="0" w:color="auto"/>
      </w:divBdr>
    </w:div>
    <w:div w:id="1231621130">
      <w:bodyDiv w:val="1"/>
      <w:marLeft w:val="0"/>
      <w:marRight w:val="0"/>
      <w:marTop w:val="0"/>
      <w:marBottom w:val="0"/>
      <w:divBdr>
        <w:top w:val="none" w:sz="0" w:space="0" w:color="auto"/>
        <w:left w:val="none" w:sz="0" w:space="0" w:color="auto"/>
        <w:bottom w:val="none" w:sz="0" w:space="0" w:color="auto"/>
        <w:right w:val="none" w:sz="0" w:space="0" w:color="auto"/>
      </w:divBdr>
    </w:div>
    <w:div w:id="1362439842">
      <w:bodyDiv w:val="1"/>
      <w:marLeft w:val="0"/>
      <w:marRight w:val="0"/>
      <w:marTop w:val="0"/>
      <w:marBottom w:val="0"/>
      <w:divBdr>
        <w:top w:val="none" w:sz="0" w:space="0" w:color="auto"/>
        <w:left w:val="none" w:sz="0" w:space="0" w:color="auto"/>
        <w:bottom w:val="none" w:sz="0" w:space="0" w:color="auto"/>
        <w:right w:val="none" w:sz="0" w:space="0" w:color="auto"/>
      </w:divBdr>
    </w:div>
    <w:div w:id="1427968068">
      <w:bodyDiv w:val="1"/>
      <w:marLeft w:val="0"/>
      <w:marRight w:val="0"/>
      <w:marTop w:val="0"/>
      <w:marBottom w:val="0"/>
      <w:divBdr>
        <w:top w:val="none" w:sz="0" w:space="0" w:color="auto"/>
        <w:left w:val="none" w:sz="0" w:space="0" w:color="auto"/>
        <w:bottom w:val="none" w:sz="0" w:space="0" w:color="auto"/>
        <w:right w:val="none" w:sz="0" w:space="0" w:color="auto"/>
      </w:divBdr>
    </w:div>
    <w:div w:id="159130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Vyhodnotenie medzirezortného pripomienkového konania"/>
    <f:field ref="objsubject" par="" edit="true" text="Vyhodnotenie medzirezortného pripomienkového konania"/>
    <f:field ref="objcreatedby" par="" text="Administrator, System"/>
    <f:field ref="objcreatedat" par="" text="23.7.2024 9:38:56"/>
    <f:field ref="objchangedby" par="" text="Administrator, System"/>
    <f:field ref="objmodifiedat" par="" text="23.7.2024 9:39:01"/>
    <f:field ref="doc_FSCFOLIO_1_1001_FieldDocumentNumber" par="" text=""/>
    <f:field ref="doc_FSCFOLIO_1_1001_FieldSubject" par="" edit="true" text="Vyhodnotenie medzirezortného pripomienkového konania"/>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2991</Words>
  <Characters>17050</Characters>
  <Application>Microsoft Office Word</Application>
  <DocSecurity>0</DocSecurity>
  <Lines>142</Lines>
  <Paragraphs>40</Paragraphs>
  <ScaleCrop>false</ScaleCrop>
  <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Šulková Petra</dc:creator>
  <cp:keywords/>
  <dc:description/>
  <cp:lastModifiedBy>Šulková Petra</cp:lastModifiedBy>
  <cp:revision>2</cp:revision>
  <dcterms:created xsi:type="dcterms:W3CDTF">2024-08-08T12:14:00Z</dcterms:created>
  <dcterms:modified xsi:type="dcterms:W3CDTF">2024-08-08T12:14:00Z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cisloparlamenttlac">
    <vt:lpwstr/>
  </property>
  <property fmtid="{D5CDD505-2E9C-101B-9397-08002B2CF9AE}" pid="5" name="FSC#SKEDITIONSLOVLEX@103.510:stavpredpis">
    <vt:lpwstr>Vyhodnotenie medzirezortného pripomienkového konania</vt:lpwstr>
  </property>
  <property fmtid="{D5CDD505-2E9C-101B-9397-08002B2CF9AE}" pid="6" name="FSC#SKEDITIONSLOVLEX@103.510:povodpredpis">
    <vt:lpwstr>Slovlex (eLeg)</vt:lpwstr>
  </property>
  <property fmtid="{D5CDD505-2E9C-101B-9397-08002B2CF9AE}" pid="7" name="FSC#SKEDITIONSLOVLEX@103.510:legoblast">
    <vt:lpwstr>Nelegislatívna oblasť</vt:lpwstr>
  </property>
  <property fmtid="{D5CDD505-2E9C-101B-9397-08002B2CF9AE}" pid="8" name="FSC#SKEDITIONSLOVLEX@103.510:uzemplat">
    <vt:lpwstr/>
  </property>
  <property fmtid="{D5CDD505-2E9C-101B-9397-08002B2CF9AE}" pid="9" name="FSC#SKEDITIONSLOVLEX@103.510:vztahypredpis">
    <vt:lpwstr/>
  </property>
  <property fmtid="{D5CDD505-2E9C-101B-9397-08002B2CF9AE}" pid="10" name="FSC#SKEDITIONSLOVLEX@103.510:predkladatel">
    <vt:lpwstr>Mgr. Martin Šponiar</vt:lpwstr>
  </property>
  <property fmtid="{D5CDD505-2E9C-101B-9397-08002B2CF9AE}" pid="11" name="FSC#SKEDITIONSLOVLEX@103.510:zodppredkladatel">
    <vt:lpwstr>Tomáš Drucker</vt:lpwstr>
  </property>
  <property fmtid="{D5CDD505-2E9C-101B-9397-08002B2CF9AE}" pid="12" name="FSC#SKEDITIONSLOVLEX@103.510:dalsipredkladatel">
    <vt:lpwstr/>
  </property>
  <property fmtid="{D5CDD505-2E9C-101B-9397-08002B2CF9AE}" pid="13" name="FSC#SKEDITIONSLOVLEX@103.510:nazovpredpis">
    <vt:lpwstr> Návrh na účasť Slovenskej republiky ako riadneho člena v medzinárodných (ESFRI) výskumných infraštruktúrach ECRIN ERIC, CLARIN ERIC, DARIAH ERIC, ELIXIR, BBMRI ERIC, EATRIS ERIC</vt:lpwstr>
  </property>
  <property fmtid="{D5CDD505-2E9C-101B-9397-08002B2CF9AE}" pid="14" name="FSC#SKEDITIONSLOVLEX@103.510:nazovpredpis1">
    <vt:lpwstr/>
  </property>
  <property fmtid="{D5CDD505-2E9C-101B-9397-08002B2CF9AE}" pid="15" name="FSC#SKEDITIONSLOVLEX@103.510:nazovpredpis2">
    <vt:lpwstr/>
  </property>
  <property fmtid="{D5CDD505-2E9C-101B-9397-08002B2CF9AE}" pid="16" name="FSC#SKEDITIONSLOVLEX@103.510:nazovpredpis3">
    <vt:lpwstr/>
  </property>
  <property fmtid="{D5CDD505-2E9C-101B-9397-08002B2CF9AE}" pid="17" name="FSC#SKEDITIONSLOVLEX@103.510:cislopredpis">
    <vt:lpwstr/>
  </property>
  <property fmtid="{D5CDD505-2E9C-101B-9397-08002B2CF9AE}" pid="18" name="FSC#SKEDITIONSLOVLEX@103.510:zodpinstitucia">
    <vt:lpwstr>Ministerstvo školstva,výskumu,vývoja a mládeže Slovenskej republiky</vt:lpwstr>
  </property>
  <property fmtid="{D5CDD505-2E9C-101B-9397-08002B2CF9AE}" pid="19" name="FSC#SKEDITIONSLOVLEX@103.510:pripomienkovatelia">
    <vt:lpwstr/>
  </property>
  <property fmtid="{D5CDD505-2E9C-101B-9397-08002B2CF9AE}" pid="20" name="FSC#SKEDITIONSLOVLEX@103.510:autorpredpis">
    <vt:lpwstr/>
  </property>
  <property fmtid="{D5CDD505-2E9C-101B-9397-08002B2CF9AE}" pid="21" name="FSC#SKEDITIONSLOVLEX@103.510:podnetpredpis">
    <vt:lpwstr>Cestovná mapa výskumných infraštruktúr (SK VI Roadmap 2020-2030)_x000d_
prijatá uznesením vlády SR č.182/2021 </vt:lpwstr>
  </property>
  <property fmtid="{D5CDD505-2E9C-101B-9397-08002B2CF9AE}" pid="22" name="FSC#SKEDITIONSLOVLEX@103.510:plnynazovpredpis">
    <vt:lpwstr> Návrh na účasť Slovenskej republiky ako riadneho člena v medzinárodných (ESFRI) výskumných infraštruktúrach ECRIN ERIC, CLARIN ERIC, DARIAH ERIC, ELIXIR, BBMRI ERIC, EATRIS ERIC</vt:lpwstr>
  </property>
  <property fmtid="{D5CDD505-2E9C-101B-9397-08002B2CF9AE}" pid="23" name="FSC#SKEDITIONSLOVLEX@103.510:plnynazovpredpis1">
    <vt:lpwstr/>
  </property>
  <property fmtid="{D5CDD505-2E9C-101B-9397-08002B2CF9AE}" pid="24" name="FSC#SKEDITIONSLOVLEX@103.510:plnynazovpredpis2">
    <vt:lpwstr/>
  </property>
  <property fmtid="{D5CDD505-2E9C-101B-9397-08002B2CF9AE}" pid="25" name="FSC#SKEDITIONSLOVLEX@103.510:plnynazovpredpis3">
    <vt:lpwstr/>
  </property>
  <property fmtid="{D5CDD505-2E9C-101B-9397-08002B2CF9AE}" pid="26" name="FSC#SKEDITIONSLOVLEX@103.510:rezortcislopredpis">
    <vt:lpwstr>2024/10017:2-E1230</vt:lpwstr>
  </property>
  <property fmtid="{D5CDD505-2E9C-101B-9397-08002B2CF9AE}" pid="27" name="FSC#SKEDITIONSLOVLEX@103.510:citaciapredpis">
    <vt:lpwstr/>
  </property>
  <property fmtid="{D5CDD505-2E9C-101B-9397-08002B2CF9AE}" pid="28" name="FSC#SKEDITIONSLOVLEX@103.510:spiscislouv">
    <vt:lpwstr/>
  </property>
  <property fmtid="{D5CDD505-2E9C-101B-9397-08002B2CF9AE}" pid="29" name="FSC#SKEDITIONSLOVLEX@103.510:datumschvalpredpis">
    <vt:lpwstr/>
  </property>
  <property fmtid="{D5CDD505-2E9C-101B-9397-08002B2CF9AE}" pid="30" name="FSC#SKEDITIONSLOVLEX@103.510:platneod">
    <vt:lpwstr/>
  </property>
  <property fmtid="{D5CDD505-2E9C-101B-9397-08002B2CF9AE}" pid="31" name="FSC#SKEDITIONSLOVLEX@103.510:platnedo">
    <vt:lpwstr/>
  </property>
  <property fmtid="{D5CDD505-2E9C-101B-9397-08002B2CF9AE}" pid="32" name="FSC#SKEDITIONSLOVLEX@103.510:ucinnostod">
    <vt:lpwstr/>
  </property>
  <property fmtid="{D5CDD505-2E9C-101B-9397-08002B2CF9AE}" pid="33" name="FSC#SKEDITIONSLOVLEX@103.510:ucinnostdo">
    <vt:lpwstr/>
  </property>
  <property fmtid="{D5CDD505-2E9C-101B-9397-08002B2CF9AE}" pid="34" name="FSC#SKEDITIONSLOVLEX@103.510:datumplatnosti">
    <vt:lpwstr/>
  </property>
  <property fmtid="{D5CDD505-2E9C-101B-9397-08002B2CF9AE}" pid="35" name="FSC#SKEDITIONSLOVLEX@103.510:cislolp">
    <vt:lpwstr>LP/2024/260</vt:lpwstr>
  </property>
  <property fmtid="{D5CDD505-2E9C-101B-9397-08002B2CF9AE}" pid="36" name="FSC#SKEDITIONSLOVLEX@103.510:typsprievdok">
    <vt:lpwstr>Vyhodnotenie medzirezortného pripomienkového konania</vt:lpwstr>
  </property>
  <property fmtid="{D5CDD505-2E9C-101B-9397-08002B2CF9AE}" pid="37" name="FSC#SKEDITIONSLOVLEX@103.510:cislopartlac">
    <vt:lpwstr/>
  </property>
  <property fmtid="{D5CDD505-2E9C-101B-9397-08002B2CF9AE}" pid="38" name="FSC#SKEDITIONSLOVLEX@103.510:AttrStrListDocPropUcelPredmetZmluvy">
    <vt:lpwstr/>
  </property>
  <property fmtid="{D5CDD505-2E9C-101B-9397-08002B2CF9AE}" pid="39" name="FSC#SKEDITIONSLOVLEX@103.510:AttrStrListDocPropUpravaPravFOPRO">
    <vt:lpwstr/>
  </property>
  <property fmtid="{D5CDD505-2E9C-101B-9397-08002B2CF9AE}" pid="40" name="FSC#SKEDITIONSLOVLEX@103.510:AttrStrListDocPropUpravaPredmetuZmluvy">
    <vt:lpwstr/>
  </property>
  <property fmtid="{D5CDD505-2E9C-101B-9397-08002B2CF9AE}" pid="41" name="FSC#SKEDITIONSLOVLEX@103.510:AttrStrListDocPropKategoriaZmluvy74">
    <vt:lpwstr/>
  </property>
  <property fmtid="{D5CDD505-2E9C-101B-9397-08002B2CF9AE}" pid="42" name="FSC#SKEDITIONSLOVLEX@103.510:AttrStrListDocPropKategoriaZmluvy75">
    <vt:lpwstr/>
  </property>
  <property fmtid="{D5CDD505-2E9C-101B-9397-08002B2CF9AE}" pid="43" name="FSC#SKEDITIONSLOVLEX@103.510:AttrStrListDocPropDopadyPrijatiaZmluvy">
    <vt:lpwstr/>
  </property>
  <property fmtid="{D5CDD505-2E9C-101B-9397-08002B2CF9AE}" pid="44" name="FSC#SKEDITIONSLOVLEX@103.510:AttrStrListDocPropProblematikaPPa">
    <vt:lpwstr/>
  </property>
  <property fmtid="{D5CDD505-2E9C-101B-9397-08002B2CF9AE}" pid="45" name="FSC#SKEDITIONSLOVLEX@103.510:AttrStrListDocPropPrimarnePravoEU">
    <vt:lpwstr/>
  </property>
  <property fmtid="{D5CDD505-2E9C-101B-9397-08002B2CF9AE}" pid="46" name="FSC#SKEDITIONSLOVLEX@103.510:AttrStrListDocPropSekundarneLegPravoPO">
    <vt:lpwstr/>
  </property>
  <property fmtid="{D5CDD505-2E9C-101B-9397-08002B2CF9AE}" pid="47" name="FSC#SKEDITIONSLOVLEX@103.510:AttrStrListDocPropSekundarneNelegPravoPO">
    <vt:lpwstr/>
  </property>
  <property fmtid="{D5CDD505-2E9C-101B-9397-08002B2CF9AE}" pid="48" name="FSC#SKEDITIONSLOVLEX@103.510:AttrStrListDocPropSekundarneLegPravoDO">
    <vt:lpwstr/>
  </property>
  <property fmtid="{D5CDD505-2E9C-101B-9397-08002B2CF9AE}" pid="49" name="FSC#SKEDITIONSLOVLEX@103.510:AttrStrListDocPropProblematikaPPb">
    <vt:lpwstr/>
  </property>
  <property fmtid="{D5CDD505-2E9C-101B-9397-08002B2CF9AE}" pid="50" name="FSC#SKEDITIONSLOVLEX@103.510:AttrStrListDocPropNazovPredpisuEU">
    <vt:lpwstr/>
  </property>
  <property fmtid="{D5CDD505-2E9C-101B-9397-08002B2CF9AE}" pid="51" name="FSC#SKEDITIONSLOVLEX@103.510:AttrStrListDocPropLehotaPrebratieSmernice">
    <vt:lpwstr/>
  </property>
  <property fmtid="{D5CDD505-2E9C-101B-9397-08002B2CF9AE}" pid="52" name="FSC#SKEDITIONSLOVLEX@103.510:AttrStrListDocPropLehotaNaPredlozenie">
    <vt:lpwstr/>
  </property>
  <property fmtid="{D5CDD505-2E9C-101B-9397-08002B2CF9AE}" pid="53" name="FSC#SKEDITIONSLOVLEX@103.510:AttrStrListDocPropInfoZaciatokKonania">
    <vt:lpwstr/>
  </property>
  <property fmtid="{D5CDD505-2E9C-101B-9397-08002B2CF9AE}" pid="54" name="FSC#SKEDITIONSLOVLEX@103.510:AttrStrListDocPropInfoUzPreberanePP">
    <vt:lpwstr/>
  </property>
  <property fmtid="{D5CDD505-2E9C-101B-9397-08002B2CF9AE}" pid="55" name="FSC#SKEDITIONSLOVLEX@103.510:AttrStrListDocPropStupenZlucitelnostiPP">
    <vt:lpwstr/>
  </property>
  <property fmtid="{D5CDD505-2E9C-101B-9397-08002B2CF9AE}" pid="56" name="FSC#SKEDITIONSLOVLEX@103.510:AttrStrListDocPropGestorSpolupRezorty">
    <vt:lpwstr/>
  </property>
  <property fmtid="{D5CDD505-2E9C-101B-9397-08002B2CF9AE}" pid="57" name="FSC#SKEDITIONSLOVLEX@103.510:AttrDateDocPropZaciatokPKK">
    <vt:lpwstr>14. 5. 2024</vt:lpwstr>
  </property>
  <property fmtid="{D5CDD505-2E9C-101B-9397-08002B2CF9AE}" pid="58" name="FSC#SKEDITIONSLOVLEX@103.510:AttrDateDocPropUkonceniePKK">
    <vt:lpwstr>23. 5. 2024</vt:lpwstr>
  </property>
  <property fmtid="{D5CDD505-2E9C-101B-9397-08002B2CF9AE}" pid="59" name="FSC#SKEDITIONSLOVLEX@103.510:AttrStrDocPropVplyvRozpocetVS">
    <vt:lpwstr>Negatívne</vt:lpwstr>
  </property>
  <property fmtid="{D5CDD505-2E9C-101B-9397-08002B2CF9AE}" pid="60" name="FSC#SKEDITIONSLOVLEX@103.510:AttrStrDocPropVplyvPodnikatelskeProstr">
    <vt:lpwstr>Žiadne</vt:lpwstr>
  </property>
  <property fmtid="{D5CDD505-2E9C-101B-9397-08002B2CF9AE}" pid="61" name="FSC#SKEDITIONSLOVLEX@103.510:AttrStrDocPropVplyvSocialny">
    <vt:lpwstr>Žiadne</vt:lpwstr>
  </property>
  <property fmtid="{D5CDD505-2E9C-101B-9397-08002B2CF9AE}" pid="62" name="FSC#SKEDITIONSLOVLEX@103.510:AttrStrDocPropVplyvNaZivotProstr">
    <vt:lpwstr>Žiadne</vt:lpwstr>
  </property>
  <property fmtid="{D5CDD505-2E9C-101B-9397-08002B2CF9AE}" pid="63" name="FSC#SKEDITIONSLOVLEX@103.510:AttrStrDocPropVplyvNaInformatizaciu">
    <vt:lpwstr>Žiadne</vt:lpwstr>
  </property>
  <property fmtid="{D5CDD505-2E9C-101B-9397-08002B2CF9AE}" pid="64" name="FSC#SKEDITIONSLOVLEX@103.510:AttrStrListDocPropPoznamkaVplyv">
    <vt:lpwstr>&lt;p style="text-align: justify;"&gt;Predkladaný materiál nemá priamy vplyv na podnikateľské prostredie. Schválením členstva Slovenskej republiky v&amp;nbsp;predmetných výskumných infraštruktúrach a následnou&amp;nbsp;efektívnou implementáciou členstva SR je možné indikovať nepriame pozitívne vplyvy na podnikateľské prostredie, ako&amp;nbsp;aj na neziskový sektor, ktoré tak získajú možnosť&amp;nbsp; zapojiť sa do aktivít výskumných infraštruktúr na národnej a&amp;nbsp;medzinárodnej úrovni.&amp;nbsp;&lt;/p&gt;</vt:lpwstr>
  </property>
  <property fmtid="{D5CDD505-2E9C-101B-9397-08002B2CF9AE}" pid="65" name="FSC#SKEDITIONSLOVLEX@103.510:AttrStrListDocPropAltRiesenia">
    <vt:lpwstr>Nulový variant - v prípade vyjadrenia nesúhlasu vlády SR so zapojením Slovenskej republiky ako riadneho člena v medzinárodných (medzivládnych) ESFRI výskumných infraštruktúrach ECRIN ERIC, CLARIN ERIC, DARIAH ERIC, ELIXIR, BBMRI ERIC a EATRIS ERIC by sa Slovenská republika nemohla efektívne zapájať do aktivít a projektov realizovaných v rámci predmetných výskumných infraštruktúr. Slovenská republika by tak naďalej pôsobila v predmetných výskumných infraštruktúrach so statusom pozorovateľa, prípadne by svoje pôsobenie v predmetných výskumných infraštruktúrach ukončila. </vt:lpwstr>
  </property>
  <property fmtid="{D5CDD505-2E9C-101B-9397-08002B2CF9AE}" pid="66" name="FSC#SKEDITIONSLOVLEX@103.510:AttrStrListDocPropStanoviskoGest">
    <vt:lpwstr>Súhlasné s návrhom na dopracovanie</vt:lpwstr>
  </property>
  <property fmtid="{D5CDD505-2E9C-101B-9397-08002B2CF9AE}" pid="67" name="FSC#SKEDITIONSLOVLEX@103.510:AttrStrListDocPropTextKomunike">
    <vt:lpwstr/>
  </property>
  <property fmtid="{D5CDD505-2E9C-101B-9397-08002B2CF9AE}" pid="68" name="FSC#SKEDITIONSLOVLEX@103.510:AttrStrListDocPropUznesenieCastA">
    <vt:lpwstr/>
  </property>
  <property fmtid="{D5CDD505-2E9C-101B-9397-08002B2CF9AE}" pid="69" name="FSC#SKEDITIONSLOVLEX@103.510:AttrStrListDocPropUznesenieZodpovednyA1">
    <vt:lpwstr/>
  </property>
  <property fmtid="{D5CDD505-2E9C-101B-9397-08002B2CF9AE}" pid="70" name="FSC#SKEDITIONSLOVLEX@103.510:AttrStrListDocPropUznesenieTextA1">
    <vt:lpwstr/>
  </property>
  <property fmtid="{D5CDD505-2E9C-101B-9397-08002B2CF9AE}" pid="71" name="FSC#SKEDITIONSLOVLEX@103.510:AttrStrListDocPropUznesenieTerminA1">
    <vt:lpwstr/>
  </property>
  <property fmtid="{D5CDD505-2E9C-101B-9397-08002B2CF9AE}" pid="72" name="FSC#SKEDITIONSLOVLEX@103.510:AttrStrListDocPropUznesenieBODA1">
    <vt:lpwstr/>
  </property>
  <property fmtid="{D5CDD505-2E9C-101B-9397-08002B2CF9AE}" pid="73" name="FSC#SKEDITIONSLOVLEX@103.510:AttrStrListDocPropUznesenieZodpovednyA2">
    <vt:lpwstr/>
  </property>
  <property fmtid="{D5CDD505-2E9C-101B-9397-08002B2CF9AE}" pid="74" name="FSC#SKEDITIONSLOVLEX@103.510:AttrStrListDocPropUznesenieTextA2">
    <vt:lpwstr/>
  </property>
  <property fmtid="{D5CDD505-2E9C-101B-9397-08002B2CF9AE}" pid="75" name="FSC#SKEDITIONSLOVLEX@103.510:AttrStrListDocPropUznesenieTerminA2">
    <vt:lpwstr/>
  </property>
  <property fmtid="{D5CDD505-2E9C-101B-9397-08002B2CF9AE}" pid="76" name="FSC#SKEDITIONSLOVLEX@103.510:AttrStrListDocPropUznesenieBODA3">
    <vt:lpwstr/>
  </property>
  <property fmtid="{D5CDD505-2E9C-101B-9397-08002B2CF9AE}" pid="77" name="FSC#SKEDITIONSLOVLEX@103.510:AttrStrListDocPropUznesenieZodpovednyA3">
    <vt:lpwstr/>
  </property>
  <property fmtid="{D5CDD505-2E9C-101B-9397-08002B2CF9AE}" pid="78" name="FSC#SKEDITIONSLOVLEX@103.510:AttrStrListDocPropUznesenieTextA3">
    <vt:lpwstr/>
  </property>
  <property fmtid="{D5CDD505-2E9C-101B-9397-08002B2CF9AE}" pid="79" name="FSC#SKEDITIONSLOVLEX@103.510:AttrStrListDocPropUznesenieTerminA3">
    <vt:lpwstr/>
  </property>
  <property fmtid="{D5CDD505-2E9C-101B-9397-08002B2CF9AE}" pid="80" name="FSC#SKEDITIONSLOVLEX@103.510:AttrStrListDocPropUznesenieBODA4">
    <vt:lpwstr/>
  </property>
  <property fmtid="{D5CDD505-2E9C-101B-9397-08002B2CF9AE}" pid="81" name="FSC#SKEDITIONSLOVLEX@103.510:AttrStrListDocPropUznesenieZodpovednyA4">
    <vt:lpwstr/>
  </property>
  <property fmtid="{D5CDD505-2E9C-101B-9397-08002B2CF9AE}" pid="82" name="FSC#SKEDITIONSLOVLEX@103.510:AttrStrListDocPropUznesenieTextA4">
    <vt:lpwstr/>
  </property>
  <property fmtid="{D5CDD505-2E9C-101B-9397-08002B2CF9AE}" pid="83" name="FSC#SKEDITIONSLOVLEX@103.510:AttrStrListDocPropUznesenieTerminA4">
    <vt:lpwstr/>
  </property>
  <property fmtid="{D5CDD505-2E9C-101B-9397-08002B2CF9AE}" pid="84" name="FSC#SKEDITIONSLOVLEX@103.510:AttrStrListDocPropUznesenieCastB">
    <vt:lpwstr/>
  </property>
  <property fmtid="{D5CDD505-2E9C-101B-9397-08002B2CF9AE}" pid="85" name="FSC#SKEDITIONSLOVLEX@103.510:AttrStrListDocPropUznesenieBODB1">
    <vt:lpwstr/>
  </property>
  <property fmtid="{D5CDD505-2E9C-101B-9397-08002B2CF9AE}" pid="86" name="FSC#SKEDITIONSLOVLEX@103.510:AttrStrListDocPropUznesenieZodpovednyB1">
    <vt:lpwstr/>
  </property>
  <property fmtid="{D5CDD505-2E9C-101B-9397-08002B2CF9AE}" pid="87" name="FSC#SKEDITIONSLOVLEX@103.510:AttrStrListDocPropUznesenieTextB1">
    <vt:lpwstr/>
  </property>
  <property fmtid="{D5CDD505-2E9C-101B-9397-08002B2CF9AE}" pid="88" name="FSC#SKEDITIONSLOVLEX@103.510:AttrStrListDocPropUznesenieTerminB1">
    <vt:lpwstr/>
  </property>
  <property fmtid="{D5CDD505-2E9C-101B-9397-08002B2CF9AE}" pid="89" name="FSC#SKEDITIONSLOVLEX@103.510:AttrStrListDocPropUznesenieBODB2">
    <vt:lpwstr/>
  </property>
  <property fmtid="{D5CDD505-2E9C-101B-9397-08002B2CF9AE}" pid="90" name="FSC#SKEDITIONSLOVLEX@103.510:AttrStrListDocPropUznesenieZodpovednyB2">
    <vt:lpwstr/>
  </property>
  <property fmtid="{D5CDD505-2E9C-101B-9397-08002B2CF9AE}" pid="91" name="FSC#SKEDITIONSLOVLEX@103.510:AttrStrListDocPropUznesenieTextB2">
    <vt:lpwstr/>
  </property>
  <property fmtid="{D5CDD505-2E9C-101B-9397-08002B2CF9AE}" pid="92" name="FSC#SKEDITIONSLOVLEX@103.510:AttrStrListDocPropUznesenieTerminB2">
    <vt:lpwstr/>
  </property>
  <property fmtid="{D5CDD505-2E9C-101B-9397-08002B2CF9AE}" pid="93" name="FSC#SKEDITIONSLOVLEX@103.510:AttrStrListDocPropUznesenieBODB3">
    <vt:lpwstr/>
  </property>
  <property fmtid="{D5CDD505-2E9C-101B-9397-08002B2CF9AE}" pid="94" name="FSC#SKEDITIONSLOVLEX@103.510:AttrStrListDocPropUznesenieZodpovednyB3">
    <vt:lpwstr/>
  </property>
  <property fmtid="{D5CDD505-2E9C-101B-9397-08002B2CF9AE}" pid="95" name="FSC#SKEDITIONSLOVLEX@103.510:AttrStrListDocPropUznesenieTextB3">
    <vt:lpwstr/>
  </property>
  <property fmtid="{D5CDD505-2E9C-101B-9397-08002B2CF9AE}" pid="96" name="FSC#SKEDITIONSLOVLEX@103.510:AttrStrListDocPropUznesenieTerminB3">
    <vt:lpwstr/>
  </property>
  <property fmtid="{D5CDD505-2E9C-101B-9397-08002B2CF9AE}" pid="97" name="FSC#SKEDITIONSLOVLEX@103.510:AttrStrListDocPropUznesenieBODB4">
    <vt:lpwstr/>
  </property>
  <property fmtid="{D5CDD505-2E9C-101B-9397-08002B2CF9AE}" pid="98" name="FSC#SKEDITIONSLOVLEX@103.510:AttrStrListDocPropUznesenieZodpovednyB4">
    <vt:lpwstr/>
  </property>
  <property fmtid="{D5CDD505-2E9C-101B-9397-08002B2CF9AE}" pid="99" name="FSC#SKEDITIONSLOVLEX@103.510:AttrStrListDocPropUznesenieTextB4">
    <vt:lpwstr/>
  </property>
  <property fmtid="{D5CDD505-2E9C-101B-9397-08002B2CF9AE}" pid="100" name="FSC#SKEDITIONSLOVLEX@103.510:AttrStrListDocPropUznesenieTerminB4">
    <vt:lpwstr/>
  </property>
  <property fmtid="{D5CDD505-2E9C-101B-9397-08002B2CF9AE}" pid="101" name="FSC#SKEDITIONSLOVLEX@103.510:AttrStrListDocPropUznesenieCastC">
    <vt:lpwstr/>
  </property>
  <property fmtid="{D5CDD505-2E9C-101B-9397-08002B2CF9AE}" pid="102" name="FSC#SKEDITIONSLOVLEX@103.510:AttrStrListDocPropUznesenieBODC1">
    <vt:lpwstr/>
  </property>
  <property fmtid="{D5CDD505-2E9C-101B-9397-08002B2CF9AE}" pid="103" name="FSC#SKEDITIONSLOVLEX@103.510:AttrStrListDocPropUznesenieZodpovednyC1">
    <vt:lpwstr/>
  </property>
  <property fmtid="{D5CDD505-2E9C-101B-9397-08002B2CF9AE}" pid="104" name="FSC#SKEDITIONSLOVLEX@103.510:AttrStrListDocPropUznesenieTextC1">
    <vt:lpwstr/>
  </property>
  <property fmtid="{D5CDD505-2E9C-101B-9397-08002B2CF9AE}" pid="105" name="FSC#SKEDITIONSLOVLEX@103.510:AttrStrListDocPropUznesenieTerminC1">
    <vt:lpwstr/>
  </property>
  <property fmtid="{D5CDD505-2E9C-101B-9397-08002B2CF9AE}" pid="106" name="FSC#SKEDITIONSLOVLEX@103.510:AttrStrListDocPropUznesenieBODC2">
    <vt:lpwstr/>
  </property>
  <property fmtid="{D5CDD505-2E9C-101B-9397-08002B2CF9AE}" pid="107" name="FSC#SKEDITIONSLOVLEX@103.510:AttrStrListDocPropUznesenieZodpovednyC2">
    <vt:lpwstr/>
  </property>
  <property fmtid="{D5CDD505-2E9C-101B-9397-08002B2CF9AE}" pid="108" name="FSC#SKEDITIONSLOVLEX@103.510:AttrStrListDocPropUznesenieTextC2">
    <vt:lpwstr/>
  </property>
  <property fmtid="{D5CDD505-2E9C-101B-9397-08002B2CF9AE}" pid="109" name="FSC#SKEDITIONSLOVLEX@103.510:AttrStrListDocPropUznesenieTerminC2">
    <vt:lpwstr/>
  </property>
  <property fmtid="{D5CDD505-2E9C-101B-9397-08002B2CF9AE}" pid="110" name="FSC#SKEDITIONSLOVLEX@103.510:AttrStrListDocPropUznesenieBODC3">
    <vt:lpwstr/>
  </property>
  <property fmtid="{D5CDD505-2E9C-101B-9397-08002B2CF9AE}" pid="111" name="FSC#SKEDITIONSLOVLEX@103.510:AttrStrListDocPropUznesenieZodpovednyC3">
    <vt:lpwstr/>
  </property>
  <property fmtid="{D5CDD505-2E9C-101B-9397-08002B2CF9AE}" pid="112" name="FSC#SKEDITIONSLOVLEX@103.510:AttrStrListDocPropUznesenieTextC3">
    <vt:lpwstr/>
  </property>
  <property fmtid="{D5CDD505-2E9C-101B-9397-08002B2CF9AE}" pid="113" name="FSC#SKEDITIONSLOVLEX@103.510:AttrStrListDocPropUznesenieTerminC3">
    <vt:lpwstr/>
  </property>
  <property fmtid="{D5CDD505-2E9C-101B-9397-08002B2CF9AE}" pid="114" name="FSC#SKEDITIONSLOVLEX@103.510:AttrStrListDocPropUznesenieBODC4">
    <vt:lpwstr/>
  </property>
  <property fmtid="{D5CDD505-2E9C-101B-9397-08002B2CF9AE}" pid="115" name="FSC#SKEDITIONSLOVLEX@103.510:AttrStrListDocPropUznesenieZodpovednyC4">
    <vt:lpwstr/>
  </property>
  <property fmtid="{D5CDD505-2E9C-101B-9397-08002B2CF9AE}" pid="116" name="FSC#SKEDITIONSLOVLEX@103.510:AttrStrListDocPropUznesenieTextC4">
    <vt:lpwstr/>
  </property>
  <property fmtid="{D5CDD505-2E9C-101B-9397-08002B2CF9AE}" pid="117" name="FSC#SKEDITIONSLOVLEX@103.510:AttrStrListDocPropUznesenieTerminC4">
    <vt:lpwstr/>
  </property>
  <property fmtid="{D5CDD505-2E9C-101B-9397-08002B2CF9AE}" pid="118" name="FSC#SKEDITIONSLOVLEX@103.510:AttrStrListDocPropUznesenieCastD">
    <vt:lpwstr/>
  </property>
  <property fmtid="{D5CDD505-2E9C-101B-9397-08002B2CF9AE}" pid="119" name="FSC#SKEDITIONSLOVLEX@103.510:AttrStrListDocPropUznesenieBODD1">
    <vt:lpwstr/>
  </property>
  <property fmtid="{D5CDD505-2E9C-101B-9397-08002B2CF9AE}" pid="120" name="FSC#SKEDITIONSLOVLEX@103.510:AttrStrListDocPropUznesenieZodpovednyD1">
    <vt:lpwstr/>
  </property>
  <property fmtid="{D5CDD505-2E9C-101B-9397-08002B2CF9AE}" pid="121" name="FSC#SKEDITIONSLOVLEX@103.510:AttrStrListDocPropUznesenieTextD1">
    <vt:lpwstr/>
  </property>
  <property fmtid="{D5CDD505-2E9C-101B-9397-08002B2CF9AE}" pid="122" name="FSC#SKEDITIONSLOVLEX@103.510:AttrStrListDocPropUznesenieTerminD1">
    <vt:lpwstr/>
  </property>
  <property fmtid="{D5CDD505-2E9C-101B-9397-08002B2CF9AE}" pid="123" name="FSC#SKEDITIONSLOVLEX@103.510:AttrStrListDocPropUznesenieBODD2">
    <vt:lpwstr/>
  </property>
  <property fmtid="{D5CDD505-2E9C-101B-9397-08002B2CF9AE}" pid="124" name="FSC#SKEDITIONSLOVLEX@103.510:AttrStrListDocPropUznesenieZodpovednyD2">
    <vt:lpwstr/>
  </property>
  <property fmtid="{D5CDD505-2E9C-101B-9397-08002B2CF9AE}" pid="125" name="FSC#SKEDITIONSLOVLEX@103.510:AttrStrListDocPropUznesenieTextD2">
    <vt:lpwstr/>
  </property>
  <property fmtid="{D5CDD505-2E9C-101B-9397-08002B2CF9AE}" pid="126" name="FSC#SKEDITIONSLOVLEX@103.510:AttrStrListDocPropUznesenieTerminD2">
    <vt:lpwstr/>
  </property>
  <property fmtid="{D5CDD505-2E9C-101B-9397-08002B2CF9AE}" pid="127" name="FSC#SKEDITIONSLOVLEX@103.510:AttrStrListDocPropUznesenieBODD3">
    <vt:lpwstr/>
  </property>
  <property fmtid="{D5CDD505-2E9C-101B-9397-08002B2CF9AE}" pid="128" name="FSC#SKEDITIONSLOVLEX@103.510:AttrStrListDocPropUznesenieZodpovednyD3">
    <vt:lpwstr/>
  </property>
  <property fmtid="{D5CDD505-2E9C-101B-9397-08002B2CF9AE}" pid="129" name="FSC#SKEDITIONSLOVLEX@103.510:AttrStrListDocPropUznesenieTextD3">
    <vt:lpwstr/>
  </property>
  <property fmtid="{D5CDD505-2E9C-101B-9397-08002B2CF9AE}" pid="130" name="FSC#SKEDITIONSLOVLEX@103.510:AttrStrListDocPropUznesenieTerminD3">
    <vt:lpwstr/>
  </property>
  <property fmtid="{D5CDD505-2E9C-101B-9397-08002B2CF9AE}" pid="131" name="FSC#SKEDITIONSLOVLEX@103.510:AttrStrListDocPropUznesenieBODD4">
    <vt:lpwstr/>
  </property>
  <property fmtid="{D5CDD505-2E9C-101B-9397-08002B2CF9AE}" pid="132" name="FSC#SKEDITIONSLOVLEX@103.510:AttrStrListDocPropUznesenieZodpovednyD4">
    <vt:lpwstr/>
  </property>
  <property fmtid="{D5CDD505-2E9C-101B-9397-08002B2CF9AE}" pid="133" name="FSC#SKEDITIONSLOVLEX@103.510:AttrStrListDocPropUznesenieTextD4">
    <vt:lpwstr/>
  </property>
  <property fmtid="{D5CDD505-2E9C-101B-9397-08002B2CF9AE}" pid="134" name="FSC#SKEDITIONSLOVLEX@103.510:AttrStrListDocPropUznesenieTerminD4">
    <vt:lpwstr/>
  </property>
  <property fmtid="{D5CDD505-2E9C-101B-9397-08002B2CF9AE}" pid="135" name="FSC#SKEDITIONSLOVLEX@103.510:AttrStrListDocPropUznesenieVykonaju">
    <vt:lpwstr>minister školstva, výskumu, vývoja a mládeže</vt:lpwstr>
  </property>
  <property fmtid="{D5CDD505-2E9C-101B-9397-08002B2CF9AE}" pid="136" name="FSC#SKEDITIONSLOVLEX@103.510:AttrStrListDocPropUznesenieNaVedomie">
    <vt:lpwstr/>
  </property>
  <property fmtid="{D5CDD505-2E9C-101B-9397-08002B2CF9AE}" pid="137" name="FSC#SKEDITIONSLOVLEX@103.510:funkciaPred">
    <vt:lpwstr/>
  </property>
  <property fmtid="{D5CDD505-2E9C-101B-9397-08002B2CF9AE}" pid="138" name="FSC#SKEDITIONSLOVLEX@103.510:funkciaPredAkuzativ">
    <vt:lpwstr/>
  </property>
  <property fmtid="{D5CDD505-2E9C-101B-9397-08002B2CF9AE}" pid="139" name="FSC#SKEDITIONSLOVLEX@103.510:funkciaPredDativ">
    <vt:lpwstr/>
  </property>
  <property fmtid="{D5CDD505-2E9C-101B-9397-08002B2CF9AE}" pid="140" name="FSC#SKEDITIONSLOVLEX@103.510:funkciaZodpPred">
    <vt:lpwstr>minister školstva, výskumu, vývoja a mládeže Slovenskej republiky</vt:lpwstr>
  </property>
  <property fmtid="{D5CDD505-2E9C-101B-9397-08002B2CF9AE}" pid="141" name="FSC#SKEDITIONSLOVLEX@103.510:funkciaZodpPredAkuzativ">
    <vt:lpwstr>ministrovi školstva, výskumu, vývoja a mládeže Slovenskej republiky</vt:lpwstr>
  </property>
  <property fmtid="{D5CDD505-2E9C-101B-9397-08002B2CF9AE}" pid="142" name="FSC#SKEDITIONSLOVLEX@103.510:funkciaZodpPredDativ">
    <vt:lpwstr>ministra školstva, výskumu, vývoja a mládeže Slovenskej republiky</vt:lpwstr>
  </property>
  <property fmtid="{D5CDD505-2E9C-101B-9397-08002B2CF9AE}" pid="143" name="FSC#SKEDITIONSLOVLEX@103.510:funkciaDalsiPred">
    <vt:lpwstr/>
  </property>
  <property fmtid="{D5CDD505-2E9C-101B-9397-08002B2CF9AE}" pid="144" name="FSC#SKEDITIONSLOVLEX@103.510:funkciaDalsiPredAkuzativ">
    <vt:lpwstr/>
  </property>
  <property fmtid="{D5CDD505-2E9C-101B-9397-08002B2CF9AE}" pid="145" name="FSC#SKEDITIONSLOVLEX@103.510:funkciaDalsiPredDativ">
    <vt:lpwstr/>
  </property>
  <property fmtid="{D5CDD505-2E9C-101B-9397-08002B2CF9AE}" pid="146" name="FSC#SKEDITIONSLOVLEX@103.510:predkladateliaObalSD">
    <vt:lpwstr>Tomáš Drucker_x000d_
minister školstva, výskumu, vývoja a mládeže Slovenskej republiky</vt:lpwstr>
  </property>
  <property fmtid="{D5CDD505-2E9C-101B-9397-08002B2CF9AE}" pid="147" name="FSC#SKEDITIONSLOVLEX@103.510:AttrStrListDocPropTextVseobPrilohy">
    <vt:lpwstr/>
  </property>
  <property fmtid="{D5CDD505-2E9C-101B-9397-08002B2CF9AE}" pid="148" name="FSC#SKEDITIONSLOVLEX@103.510:AttrStrListDocPropTextPredklSpravy">
    <vt:lpwstr>&lt;p style="text-align: justify;"&gt;Ministerstvo školstva, výskumu, vývoja a&amp;nbsp;mládeže Slovenskej republiky predkladá na&amp;nbsp;medzirezortné pripomienkové konanie iniciatívny materiál ,,Návrh na účasť Slovenskej republiky ako riadneho člena v&amp;nbsp;medzinárodných (ESFRI) výskumných infraštruktúrach ECRIN ERIC, CLARIN ERIC, DARIAH ERIC, ELIXIR, BBMRI ERIC, EATRIS ERIC.“&lt;/p&gt;&lt;p style="text-align: justify;"&gt;Materiál bol prerokovaný na predbežnom pripomienkovom konaní a&amp;nbsp;následne bol dopracovaný v&amp;nbsp;zmysle odporúčania komisie.&lt;/p&gt;&lt;p style="text-align: justify;"&gt;Predmetný materiál je vypracovaný v&amp;nbsp;súlade s&amp;nbsp;Cestovnou mapou výskumných infraštruktúr (SK VI Roadmap 2020-2030, ďalej ako „cestovná mapa“), prijatou uznesením vlády Slovenskej republiky č. 182 zo dňa 7. apríla 2021. Cestovná mapa je kľúčovým dokumentom Slovenskej republiky (ďalej len „SR“) pre oblasť výskumných infraštruktúr, ktorý nielen monitoruje doterajší vývoj a&amp;nbsp;aktuálny stav významnej výskumnej verejnej a&amp;nbsp;súkromnej infraštruktúry na území SR, ale aj jej previazanosť na hospodárstvo, domény inteligentnej špecializácie a&amp;nbsp;medzinárodnú spoluprácu v&amp;nbsp;kontexte ESFRI.&lt;/p&gt;&lt;p style="text-align: justify;"&gt;Tvorba predmetného materiálu bola realizovaná participatívnym spôsobom, v&amp;nbsp;spolupráci s&amp;nbsp;odborníkmi a&amp;nbsp;predstaviteľmi inštitúcií participujúcich na aktivitách SR v&amp;nbsp;rámci výskumných infraštruktúr.&lt;/p&gt;&lt;p style="text-align: justify;"&gt;Cieľom predkladaného materiálu je vyjadrenie súhlasu vlády SR so zapojením SR ako riadneho člena v&amp;nbsp;predmetných medzinárodných (medzivládnych) ESFRI výskumných infraštruktúrach a&amp;nbsp;poverenie ministra školstva, výskumu, vývoja a&amp;nbsp;mládeže SR úlohou oficiálne požiadať o&amp;nbsp;prijatie SR za člena v&amp;nbsp;predmetných ESFRI výskumných infraštruktúrach. V&amp;nbsp;nadväznosti na uvedené je cieľom realizovať nevyhnutné opatrenia pre zabezpečenie príslušných prístupových procesov a&amp;nbsp;následné efektívne zapojenie SR do aktivít a&amp;nbsp;projektov realizovaných v&amp;nbsp;rámci predmetných ESFRI výskumných infraštruktúr.&lt;/p&gt;&lt;p style="text-align: justify;"&gt;Rozhodnutie o&amp;nbsp;zapojení SR do medzinárodných (medzivládnych) výskumných infraštruktúr inštitucionalizovaných vo forme Európskeho konzorcia&lt;br /&gt;pre výskumnú infraštruktúru (ERIC) je v&amp;nbsp;súlade s&amp;nbsp;cestovnou mapou v&amp;nbsp;kompetencii vlády SR.&lt;/p&gt;&lt;p style="text-align: justify;"&gt;Návrh na účasť SR ako riadneho člena v&amp;nbsp;medzinárodných ESFRI výskumných infraštruktúrach ECRIN ERIC, CLARIN ERIC, DARIAH ERIC, ELIXIR, BBMRI ERIC, EATRIS ERIC plynule nadväzuje na doterajšie zapojenie a&amp;nbsp;pôsobenie SR v&amp;nbsp;uvedených ESFRI infraštruktúrach v&amp;nbsp;pozícii pozorovateľa alebo perspektívneho člena a&amp;nbsp;reflektuje potrebu ďalšieho rozvoja výskumných infraštruktúr na území SR, a&amp;nbsp;je v&amp;nbsp;súlade s&amp;nbsp;cestovnou mapou.&lt;/p&gt;&lt;p style="text-align: justify;"&gt;Predkladaný materiál má rozpočtovo zabezpečený negatívny vplyv na rozpočet verejnej správy, nemá vplyv na podnikateľské prostredie, na informatizáciu spoločnosti, na životné prostredie, na manželstvo, rodičovstvo a&amp;nbsp;rodinu, sociálne vplyvy ani vplyv na služby verejnej správy pre občana.&lt;/p&gt;&lt;p style="text-align: justify;"&gt;Schválením členstva SR v&amp;nbsp;predmetných výskumných infraštruktúrach a&amp;nbsp;následnou efektívnou implementáciou členstva je možné indikovať nepriame pozitívne vplyvy na podnikateľské prostredie, ako aj na neziskový sektor, ktoré tak získajú možnosť zapojiť sa do aktivít výskumných infraštruktúr na národnej a&amp;nbsp;medzinárodnej úrovni.&lt;/p&gt;</vt:lpwstr>
  </property>
  <property fmtid="{D5CDD505-2E9C-101B-9397-08002B2CF9AE}" pid="149" name="FSC#COOSYSTEM@1.1:Container">
    <vt:lpwstr>COO.2145.1000.3.6278373</vt:lpwstr>
  </property>
  <property fmtid="{D5CDD505-2E9C-101B-9397-08002B2CF9AE}" pid="150" name="FSC#FSCFOLIO@1.1001:docpropproject">
    <vt:lpwstr/>
  </property>
  <property fmtid="{D5CDD505-2E9C-101B-9397-08002B2CF9AE}" pid="151" name="FSC#SKEDITIONSLOVLEX@103.510:aktualnyrok">
    <vt:lpwstr>2024</vt:lpwstr>
  </property>
  <property fmtid="{D5CDD505-2E9C-101B-9397-08002B2CF9AE}" pid="152" name="FSC#SKEDITIONSLOVLEX@103.510:vytvorenedna">
    <vt:lpwstr>23. 7. 2024</vt:lpwstr>
  </property>
</Properties>
</file>