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6864676E" w:rsidP="521282F2" w:rsidRDefault="6864676E" w14:paraId="0497B962" w14:textId="6A4ECDA1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521282F2">
        <w:rPr>
          <w:rFonts w:ascii="Times New Roman" w:hAnsi="Times New Roman" w:cs="Times New Roman"/>
          <w:i/>
          <w:iCs/>
          <w:sz w:val="24"/>
          <w:szCs w:val="24"/>
        </w:rPr>
        <w:t>(návrh)</w:t>
      </w:r>
    </w:p>
    <w:p w:rsidRPr="00F82793" w:rsidR="00F82793" w:rsidP="00A90DFB" w:rsidRDefault="00F82793" w14:paraId="357BEEA0" w14:textId="7777777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521282F2">
        <w:rPr>
          <w:rFonts w:ascii="Times New Roman" w:hAnsi="Times New Roman" w:cs="Times New Roman"/>
          <w:b/>
          <w:bCs/>
          <w:sz w:val="24"/>
          <w:szCs w:val="24"/>
        </w:rPr>
        <w:t>VYHLÁŠKA</w:t>
      </w:r>
    </w:p>
    <w:p w:rsidRPr="00F82793" w:rsidR="00F82793" w:rsidP="00A90DFB" w:rsidRDefault="00F82793" w14:paraId="6E7E3C66" w14:textId="3B8A93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521282F2">
        <w:rPr>
          <w:rFonts w:ascii="Times New Roman" w:hAnsi="Times New Roman" w:cs="Times New Roman"/>
          <w:b/>
          <w:bCs/>
          <w:sz w:val="24"/>
          <w:szCs w:val="24"/>
        </w:rPr>
        <w:t>Ministerstva školstva, výskumu</w:t>
      </w:r>
      <w:r w:rsidRPr="521282F2" w:rsidR="00925BCF">
        <w:rPr>
          <w:rFonts w:ascii="Times New Roman" w:hAnsi="Times New Roman" w:cs="Times New Roman"/>
          <w:b/>
          <w:bCs/>
          <w:sz w:val="24"/>
          <w:szCs w:val="24"/>
        </w:rPr>
        <w:t>, vývoja</w:t>
      </w:r>
      <w:r w:rsidRPr="521282F2">
        <w:rPr>
          <w:rFonts w:ascii="Times New Roman" w:hAnsi="Times New Roman" w:cs="Times New Roman"/>
          <w:b/>
          <w:bCs/>
          <w:sz w:val="24"/>
          <w:szCs w:val="24"/>
        </w:rPr>
        <w:t xml:space="preserve"> a mládeže Slovenskej republiky</w:t>
      </w:r>
    </w:p>
    <w:p w:rsidRPr="00F82793" w:rsidR="00F82793" w:rsidP="00A90DFB" w:rsidRDefault="00F82793" w14:paraId="7BE011CF" w14:textId="214AEE3D">
      <w:pPr>
        <w:jc w:val="center"/>
        <w:rPr>
          <w:rFonts w:ascii="Times New Roman" w:hAnsi="Times New Roman" w:cs="Times New Roman"/>
          <w:sz w:val="24"/>
          <w:szCs w:val="24"/>
        </w:rPr>
      </w:pPr>
      <w:r w:rsidRPr="521282F2">
        <w:rPr>
          <w:rFonts w:ascii="Times New Roman" w:hAnsi="Times New Roman" w:cs="Times New Roman"/>
          <w:sz w:val="24"/>
          <w:szCs w:val="24"/>
        </w:rPr>
        <w:t>z ... 2025</w:t>
      </w:r>
    </w:p>
    <w:p w:rsidRPr="00C54963" w:rsidR="00180677" w:rsidP="48464B3E" w:rsidRDefault="00180677" w14:paraId="5D509F45" w14:textId="4998C79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521282F2">
        <w:rPr>
          <w:rFonts w:ascii="Times New Roman" w:hAnsi="Times New Roman" w:cs="Times New Roman"/>
          <w:b/>
          <w:bCs/>
          <w:sz w:val="24"/>
          <w:szCs w:val="24"/>
        </w:rPr>
        <w:t xml:space="preserve">o spôsobe a postupe navrhovania členov Slovenskej komisie pre vedecké hodnosti a o evidencii dokumentácie súvisiacej s  udeľovaním vedeckých hodností a </w:t>
      </w:r>
      <w:bookmarkStart w:name="_Hlk184614120" w:id="0"/>
      <w:r w:rsidRPr="521282F2">
        <w:rPr>
          <w:rFonts w:ascii="Times New Roman" w:hAnsi="Times New Roman" w:cs="Times New Roman"/>
          <w:b/>
          <w:bCs/>
          <w:sz w:val="24"/>
          <w:szCs w:val="24"/>
        </w:rPr>
        <w:t>pri uznávaní vedeckých hodností udelených v zahraničí</w:t>
      </w:r>
      <w:bookmarkEnd w:id="0"/>
    </w:p>
    <w:p w:rsidR="00377644" w:rsidP="00A90DFB" w:rsidRDefault="00377644" w14:paraId="6F0AD9F1" w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Pr="00906B5D" w:rsidR="006C6A04" w:rsidP="00A90DFB" w:rsidRDefault="00F82793" w14:paraId="796353E2" w14:textId="00A3D860">
      <w:pPr>
        <w:jc w:val="both"/>
        <w:rPr>
          <w:rFonts w:ascii="Times New Roman" w:hAnsi="Times New Roman" w:cs="Times New Roman"/>
          <w:sz w:val="24"/>
          <w:szCs w:val="24"/>
        </w:rPr>
      </w:pPr>
      <w:r w:rsidRPr="521282F2">
        <w:rPr>
          <w:rFonts w:ascii="Times New Roman" w:hAnsi="Times New Roman" w:cs="Times New Roman"/>
          <w:sz w:val="24"/>
          <w:szCs w:val="24"/>
        </w:rPr>
        <w:t xml:space="preserve">Ministerstvo školstva, </w:t>
      </w:r>
      <w:r w:rsidRPr="521282F2" w:rsidR="00925BCF">
        <w:rPr>
          <w:rFonts w:ascii="Times New Roman" w:hAnsi="Times New Roman" w:cs="Times New Roman"/>
          <w:sz w:val="24"/>
          <w:szCs w:val="24"/>
        </w:rPr>
        <w:t xml:space="preserve">výskumu, vývoja a mládeže </w:t>
      </w:r>
      <w:r w:rsidRPr="521282F2">
        <w:rPr>
          <w:rFonts w:ascii="Times New Roman" w:hAnsi="Times New Roman" w:cs="Times New Roman"/>
          <w:sz w:val="24"/>
          <w:szCs w:val="24"/>
        </w:rPr>
        <w:t>Slovenskej republiky podľa </w:t>
      </w:r>
      <w:r w:rsidRPr="521282F2" w:rsidR="00180677">
        <w:rPr>
          <w:rFonts w:ascii="Times New Roman" w:hAnsi="Times New Roman" w:cs="Times New Roman"/>
          <w:sz w:val="24"/>
          <w:szCs w:val="24"/>
        </w:rPr>
        <w:t>§ 71</w:t>
      </w:r>
      <w:hyperlink w:tooltip="Odkaz na predpis alebo ustanovenie" w:history="1" w:anchor="paragraf-11.odsek-4" r:id="rId10">
        <w:r w:rsidRPr="521282F2" w:rsidR="000F4371">
          <w:rPr>
            <w:rStyle w:val="Hypertextovprepojenie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zákona č. ... Z. z.</w:t>
        </w:r>
      </w:hyperlink>
      <w:r w:rsidRPr="521282F2">
        <w:rPr>
          <w:rFonts w:ascii="Times New Roman" w:hAnsi="Times New Roman" w:cs="Times New Roman"/>
          <w:sz w:val="24"/>
          <w:szCs w:val="24"/>
        </w:rPr>
        <w:t> o</w:t>
      </w:r>
      <w:r w:rsidRPr="521282F2" w:rsidR="00930BD3">
        <w:rPr>
          <w:rFonts w:ascii="Times New Roman" w:hAnsi="Times New Roman" w:cs="Times New Roman"/>
          <w:sz w:val="24"/>
          <w:szCs w:val="24"/>
        </w:rPr>
        <w:t xml:space="preserve"> výskume, vývoji a inováciách a o zmene a doplnení niektorých zákonov </w:t>
      </w:r>
      <w:r w:rsidRPr="521282F2">
        <w:rPr>
          <w:rFonts w:ascii="Times New Roman" w:hAnsi="Times New Roman" w:cs="Times New Roman"/>
          <w:sz w:val="24"/>
          <w:szCs w:val="24"/>
        </w:rPr>
        <w:t>(ďalej len „zákon“) ustanovuje:</w:t>
      </w:r>
    </w:p>
    <w:p w:rsidR="00906B5D" w:rsidP="00A90DFB" w:rsidRDefault="00906B5D" w14:paraId="251D6F93" w14:textId="7777777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Pr="00906B5D" w:rsidR="00F82793" w:rsidP="00A90DFB" w:rsidRDefault="00F82793" w14:paraId="24BF3EB4" w14:textId="315F03B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521282F2"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:rsidRPr="00180677" w:rsidR="00180677" w:rsidP="00180677" w:rsidRDefault="00180677" w14:paraId="2D58BBB3" w14:textId="5BBD124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521282F2">
        <w:rPr>
          <w:rFonts w:ascii="Times New Roman" w:hAnsi="Times New Roman" w:cs="Times New Roman"/>
          <w:b/>
          <w:bCs/>
          <w:sz w:val="24"/>
          <w:szCs w:val="24"/>
        </w:rPr>
        <w:t xml:space="preserve"> Spôsob a postup navrhovania členov Slovenskej komisie pre vedecké hodnosti</w:t>
      </w:r>
    </w:p>
    <w:p w:rsidR="00180677" w:rsidP="2B2B3421" w:rsidRDefault="00D325CA" w14:paraId="01BA8EA2" w14:textId="08DCA923" w14:noSpellErr="1">
      <w:pPr>
        <w:pStyle w:val="Odsekzoznamu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2B2B3421" w:rsidR="792625D0">
        <w:rPr>
          <w:rFonts w:ascii="Times New Roman" w:hAnsi="Times New Roman" w:cs="Times New Roman"/>
          <w:sz w:val="24"/>
          <w:szCs w:val="24"/>
        </w:rPr>
        <w:t xml:space="preserve">Predseda </w:t>
      </w:r>
      <w:r w:rsidRPr="2B2B3421" w:rsidR="540E32D6">
        <w:rPr>
          <w:rFonts w:ascii="Times New Roman" w:hAnsi="Times New Roman" w:cs="Times New Roman"/>
          <w:sz w:val="24"/>
          <w:szCs w:val="24"/>
        </w:rPr>
        <w:t>Slovenskej komisie pre vedecké hodnosti (ďalej len „komisia pre vedecké hodnosti“)</w:t>
      </w:r>
      <w:r w:rsidRPr="2B2B3421" w:rsidR="2B8BA202">
        <w:rPr>
          <w:rFonts w:ascii="Times New Roman" w:hAnsi="Times New Roman" w:cs="Times New Roman"/>
          <w:sz w:val="24"/>
          <w:szCs w:val="24"/>
        </w:rPr>
        <w:t xml:space="preserve">alebo ním poverený podpredseda komisie </w:t>
      </w:r>
      <w:r w:rsidRPr="2B2B3421" w:rsidR="540E32D6">
        <w:rPr>
          <w:rFonts w:ascii="Times New Roman" w:hAnsi="Times New Roman" w:cs="Times New Roman"/>
          <w:sz w:val="24"/>
          <w:szCs w:val="24"/>
        </w:rPr>
        <w:t xml:space="preserve">pre vedecké hodnosti môže  </w:t>
      </w:r>
      <w:r w:rsidRPr="2B2B3421" w:rsidR="12A55651">
        <w:rPr>
          <w:rFonts w:ascii="Times New Roman" w:hAnsi="Times New Roman" w:cs="Times New Roman"/>
          <w:sz w:val="24"/>
          <w:szCs w:val="24"/>
        </w:rPr>
        <w:t xml:space="preserve">na webovom sídle </w:t>
      </w:r>
      <w:r w:rsidRPr="2B2B3421" w:rsidR="792625D0">
        <w:rPr>
          <w:rFonts w:ascii="Times New Roman" w:hAnsi="Times New Roman" w:cs="Times New Roman"/>
          <w:sz w:val="24"/>
          <w:szCs w:val="24"/>
        </w:rPr>
        <w:t xml:space="preserve">komisie </w:t>
      </w:r>
      <w:r w:rsidRPr="2B2B3421" w:rsidR="540E32D6">
        <w:rPr>
          <w:rFonts w:ascii="Times New Roman" w:hAnsi="Times New Roman" w:cs="Times New Roman"/>
          <w:sz w:val="24"/>
          <w:szCs w:val="24"/>
        </w:rPr>
        <w:t xml:space="preserve">pre vedecké hodnosti </w:t>
      </w:r>
      <w:r w:rsidRPr="2B2B3421" w:rsidR="792625D0">
        <w:rPr>
          <w:rFonts w:ascii="Times New Roman" w:hAnsi="Times New Roman" w:cs="Times New Roman"/>
          <w:sz w:val="24"/>
          <w:szCs w:val="24"/>
        </w:rPr>
        <w:t>z</w:t>
      </w:r>
      <w:r w:rsidRPr="2B2B3421" w:rsidR="12A55651">
        <w:rPr>
          <w:rFonts w:ascii="Times New Roman" w:hAnsi="Times New Roman" w:cs="Times New Roman"/>
          <w:sz w:val="24"/>
          <w:szCs w:val="24"/>
        </w:rPr>
        <w:t>verej</w:t>
      </w:r>
      <w:r w:rsidRPr="2B2B3421" w:rsidR="540E32D6">
        <w:rPr>
          <w:rFonts w:ascii="Times New Roman" w:hAnsi="Times New Roman" w:cs="Times New Roman"/>
          <w:sz w:val="24"/>
          <w:szCs w:val="24"/>
        </w:rPr>
        <w:t>niť</w:t>
      </w:r>
      <w:r w:rsidRPr="2B2B3421" w:rsidR="611AACD6">
        <w:rPr>
          <w:rFonts w:ascii="Times New Roman" w:hAnsi="Times New Roman" w:cs="Times New Roman"/>
          <w:sz w:val="24"/>
          <w:szCs w:val="24"/>
        </w:rPr>
        <w:t xml:space="preserve"> výzvu na podávanie </w:t>
      </w:r>
      <w:r w:rsidRPr="2B2B3421" w:rsidR="38DBD3F6">
        <w:rPr>
          <w:rFonts w:ascii="Times New Roman" w:hAnsi="Times New Roman" w:cs="Times New Roman"/>
          <w:sz w:val="24"/>
          <w:szCs w:val="24"/>
        </w:rPr>
        <w:t>návrhov na</w:t>
      </w:r>
      <w:r w:rsidRPr="2B2B3421" w:rsidR="528BF4F0">
        <w:rPr>
          <w:rFonts w:ascii="Times New Roman" w:hAnsi="Times New Roman" w:cs="Times New Roman"/>
          <w:sz w:val="24"/>
          <w:szCs w:val="24"/>
        </w:rPr>
        <w:t xml:space="preserve"> vymenovanie</w:t>
      </w:r>
      <w:r w:rsidRPr="2B2B3421" w:rsidR="38DBD3F6">
        <w:rPr>
          <w:rFonts w:ascii="Times New Roman" w:hAnsi="Times New Roman" w:cs="Times New Roman"/>
          <w:sz w:val="24"/>
          <w:szCs w:val="24"/>
        </w:rPr>
        <w:t xml:space="preserve"> člen</w:t>
      </w:r>
      <w:r w:rsidRPr="2B2B3421" w:rsidR="7304C8A1">
        <w:rPr>
          <w:rFonts w:ascii="Times New Roman" w:hAnsi="Times New Roman" w:cs="Times New Roman"/>
          <w:sz w:val="24"/>
          <w:szCs w:val="24"/>
        </w:rPr>
        <w:t xml:space="preserve">a komisie </w:t>
      </w:r>
      <w:r w:rsidRPr="2B2B3421" w:rsidR="540E32D6">
        <w:rPr>
          <w:rFonts w:ascii="Times New Roman" w:hAnsi="Times New Roman" w:cs="Times New Roman"/>
          <w:sz w:val="24"/>
          <w:szCs w:val="24"/>
        </w:rPr>
        <w:t xml:space="preserve">pre vedecké  hodnosti </w:t>
      </w:r>
      <w:r w:rsidRPr="2B2B3421" w:rsidR="25DA8044">
        <w:rPr>
          <w:rFonts w:ascii="Times New Roman" w:hAnsi="Times New Roman" w:cs="Times New Roman"/>
          <w:sz w:val="24"/>
          <w:szCs w:val="24"/>
        </w:rPr>
        <w:t xml:space="preserve">pred skončením funkčného obdobia dosluhujúceho </w:t>
      </w:r>
      <w:r w:rsidRPr="2B2B3421" w:rsidR="078B9CF7">
        <w:rPr>
          <w:rFonts w:ascii="Times New Roman" w:hAnsi="Times New Roman" w:cs="Times New Roman"/>
          <w:sz w:val="24"/>
          <w:szCs w:val="24"/>
        </w:rPr>
        <w:t xml:space="preserve">člena alebo dosluhujúcich </w:t>
      </w:r>
      <w:r w:rsidRPr="2B2B3421" w:rsidR="1001739F">
        <w:rPr>
          <w:rFonts w:ascii="Times New Roman" w:hAnsi="Times New Roman" w:cs="Times New Roman"/>
          <w:sz w:val="24"/>
          <w:szCs w:val="24"/>
        </w:rPr>
        <w:t xml:space="preserve">členov komisie </w:t>
      </w:r>
      <w:r w:rsidRPr="2B2B3421" w:rsidR="540E32D6">
        <w:rPr>
          <w:rFonts w:ascii="Times New Roman" w:hAnsi="Times New Roman" w:cs="Times New Roman"/>
          <w:sz w:val="24"/>
          <w:szCs w:val="24"/>
        </w:rPr>
        <w:t xml:space="preserve">pre vedecké hodnosti </w:t>
      </w:r>
      <w:r w:rsidRPr="2B2B3421" w:rsidR="593E8151">
        <w:rPr>
          <w:rFonts w:ascii="Times New Roman" w:hAnsi="Times New Roman" w:cs="Times New Roman"/>
          <w:sz w:val="24"/>
          <w:szCs w:val="24"/>
        </w:rPr>
        <w:t xml:space="preserve">alebo </w:t>
      </w:r>
      <w:r w:rsidRPr="2B2B3421" w:rsidR="376DC5D3">
        <w:rPr>
          <w:rFonts w:ascii="Times New Roman" w:hAnsi="Times New Roman" w:cs="Times New Roman"/>
          <w:sz w:val="24"/>
          <w:szCs w:val="24"/>
        </w:rPr>
        <w:t>po predčasnom zániku členstva člena komisie</w:t>
      </w:r>
      <w:r w:rsidRPr="2B2B3421" w:rsidR="540E32D6">
        <w:rPr>
          <w:rFonts w:ascii="Times New Roman" w:hAnsi="Times New Roman" w:cs="Times New Roman"/>
          <w:sz w:val="24"/>
          <w:szCs w:val="24"/>
        </w:rPr>
        <w:t xml:space="preserve"> pre vedecké hodnosti</w:t>
      </w:r>
      <w:r w:rsidRPr="2B2B3421" w:rsidR="550A74C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66C9F" w:rsidP="2B2B3421" w:rsidRDefault="00866C9F" w14:paraId="3A16EA4B" w14:textId="77777777" w14:noSpellErr="1">
      <w:pPr>
        <w:pStyle w:val="Odsekzoznamu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Pr="00906B5D" w:rsidR="00181474" w:rsidP="2B2B3421" w:rsidRDefault="00F96B6E" w14:paraId="08895830" w14:textId="2870F1C0" w14:noSpellErr="1">
      <w:pPr>
        <w:pStyle w:val="Odsekzoznamu"/>
        <w:numPr>
          <w:ilvl w:val="0"/>
          <w:numId w:val="1"/>
        </w:numPr>
        <w:spacing w:before="24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2B2B3421" w:rsidR="550A74C0">
        <w:rPr>
          <w:rFonts w:ascii="Times New Roman" w:hAnsi="Times New Roman" w:cs="Times New Roman"/>
          <w:sz w:val="24"/>
          <w:szCs w:val="24"/>
        </w:rPr>
        <w:t xml:space="preserve">Návrh </w:t>
      </w:r>
      <w:r w:rsidRPr="2B2B3421" w:rsidR="528BF4F0">
        <w:rPr>
          <w:rFonts w:ascii="Times New Roman" w:hAnsi="Times New Roman" w:cs="Times New Roman"/>
          <w:sz w:val="24"/>
          <w:szCs w:val="24"/>
        </w:rPr>
        <w:t xml:space="preserve">na vymenovanie </w:t>
      </w:r>
      <w:r w:rsidRPr="2B2B3421" w:rsidR="167969A2">
        <w:rPr>
          <w:rFonts w:ascii="Times New Roman" w:hAnsi="Times New Roman" w:cs="Times New Roman"/>
          <w:sz w:val="24"/>
          <w:szCs w:val="24"/>
        </w:rPr>
        <w:t xml:space="preserve">člena </w:t>
      </w:r>
      <w:r w:rsidRPr="2B2B3421" w:rsidR="15E7CE21">
        <w:rPr>
          <w:rFonts w:ascii="Times New Roman" w:hAnsi="Times New Roman" w:cs="Times New Roman"/>
          <w:sz w:val="24"/>
          <w:szCs w:val="24"/>
        </w:rPr>
        <w:t xml:space="preserve">komisie </w:t>
      </w:r>
      <w:r w:rsidRPr="2B2B3421" w:rsidR="540E32D6">
        <w:rPr>
          <w:rFonts w:ascii="Times New Roman" w:hAnsi="Times New Roman" w:cs="Times New Roman"/>
          <w:sz w:val="24"/>
          <w:szCs w:val="24"/>
        </w:rPr>
        <w:t xml:space="preserve">pre vedecké hodnosti </w:t>
      </w:r>
      <w:r w:rsidRPr="2B2B3421" w:rsidR="528BF4F0">
        <w:rPr>
          <w:rFonts w:ascii="Times New Roman" w:hAnsi="Times New Roman" w:cs="Times New Roman"/>
          <w:sz w:val="24"/>
          <w:szCs w:val="24"/>
        </w:rPr>
        <w:t xml:space="preserve">obsahuje </w:t>
      </w:r>
    </w:p>
    <w:p w:rsidRPr="00906B5D" w:rsidR="00067F38" w:rsidP="2B2B3421" w:rsidRDefault="00067F38" w14:paraId="1950778A" w14:textId="7E37E8FB" w14:noSpellErr="1">
      <w:pPr>
        <w:pStyle w:val="Odsekzoznamu"/>
        <w:numPr>
          <w:ilvl w:val="0"/>
          <w:numId w:val="2"/>
        </w:numPr>
        <w:ind w:left="851" w:hanging="426"/>
        <w:jc w:val="both"/>
        <w:rPr>
          <w:rFonts w:ascii="Times New Roman" w:hAnsi="Times New Roman" w:cs="Times New Roman"/>
          <w:sz w:val="24"/>
          <w:szCs w:val="24"/>
        </w:rPr>
      </w:pPr>
      <w:r w:rsidRPr="2B2B3421" w:rsidR="14CB1DBD">
        <w:rPr>
          <w:rFonts w:ascii="Times New Roman" w:hAnsi="Times New Roman" w:cs="Times New Roman"/>
          <w:sz w:val="24"/>
          <w:szCs w:val="24"/>
        </w:rPr>
        <w:t>označenie navrhujúcej právnickej osoby</w:t>
      </w:r>
      <w:r w:rsidRPr="2B2B3421" w:rsidR="436D269F">
        <w:rPr>
          <w:rFonts w:ascii="Times New Roman" w:hAnsi="Times New Roman" w:cs="Times New Roman"/>
          <w:sz w:val="24"/>
          <w:szCs w:val="24"/>
        </w:rPr>
        <w:t xml:space="preserve"> a podpis </w:t>
      </w:r>
      <w:r w:rsidRPr="2B2B3421" w:rsidR="00C76313">
        <w:rPr>
          <w:rFonts w:ascii="Times New Roman" w:hAnsi="Times New Roman" w:cs="Times New Roman"/>
          <w:sz w:val="24"/>
          <w:szCs w:val="24"/>
        </w:rPr>
        <w:t xml:space="preserve">štatutárneho orgánu alebo inej osoby oprávnenej konať v mene </w:t>
      </w:r>
      <w:r w:rsidRPr="2B2B3421" w:rsidR="44DE20CF">
        <w:rPr>
          <w:rFonts w:ascii="Times New Roman" w:hAnsi="Times New Roman" w:cs="Times New Roman"/>
          <w:sz w:val="24"/>
          <w:szCs w:val="24"/>
        </w:rPr>
        <w:t>navrhujúcej právnickej osoby</w:t>
      </w:r>
      <w:r w:rsidRPr="2B2B3421" w:rsidR="14CB1DBD">
        <w:rPr>
          <w:rFonts w:ascii="Times New Roman" w:hAnsi="Times New Roman" w:cs="Times New Roman"/>
          <w:sz w:val="24"/>
          <w:szCs w:val="24"/>
        </w:rPr>
        <w:t xml:space="preserve">, </w:t>
      </w:r>
    </w:p>
    <w:p w:rsidRPr="00906B5D" w:rsidR="00CC58A7" w:rsidP="2B2B3421" w:rsidRDefault="007E15B4" w14:paraId="1CDD2235" w14:textId="39EF94EF" w14:noSpellErr="1">
      <w:pPr>
        <w:pStyle w:val="Odsekzoznamu"/>
        <w:numPr>
          <w:ilvl w:val="0"/>
          <w:numId w:val="2"/>
        </w:numPr>
        <w:ind w:left="851" w:hanging="426"/>
        <w:jc w:val="both"/>
        <w:rPr>
          <w:rFonts w:ascii="Times New Roman" w:hAnsi="Times New Roman" w:cs="Times New Roman"/>
          <w:sz w:val="24"/>
          <w:szCs w:val="24"/>
        </w:rPr>
      </w:pPr>
      <w:r w:rsidRPr="2B2B3421" w:rsidR="03E40441">
        <w:rPr>
          <w:rFonts w:ascii="Times New Roman" w:hAnsi="Times New Roman" w:cs="Times New Roman"/>
          <w:sz w:val="24"/>
          <w:szCs w:val="24"/>
        </w:rPr>
        <w:t>meno, priezvisko</w:t>
      </w:r>
      <w:r w:rsidRPr="2B2B3421" w:rsidR="586B58D3">
        <w:rPr>
          <w:rFonts w:ascii="Times New Roman" w:hAnsi="Times New Roman" w:cs="Times New Roman"/>
          <w:sz w:val="24"/>
          <w:szCs w:val="24"/>
        </w:rPr>
        <w:t xml:space="preserve">, adresu trvalého </w:t>
      </w:r>
      <w:r w:rsidRPr="2B2B3421" w:rsidR="7089C680">
        <w:rPr>
          <w:rFonts w:ascii="Times New Roman" w:hAnsi="Times New Roman" w:cs="Times New Roman"/>
          <w:sz w:val="24"/>
          <w:szCs w:val="24"/>
        </w:rPr>
        <w:t xml:space="preserve">alebo prechodného pobytu a rok narodenia </w:t>
      </w:r>
      <w:r w:rsidRPr="2B2B3421" w:rsidR="6FF4F074">
        <w:rPr>
          <w:rFonts w:ascii="Times New Roman" w:hAnsi="Times New Roman" w:cs="Times New Roman"/>
          <w:sz w:val="24"/>
          <w:szCs w:val="24"/>
        </w:rPr>
        <w:t>navrhovaného</w:t>
      </w:r>
      <w:r w:rsidRPr="2B2B3421" w:rsidR="146B42B0">
        <w:rPr>
          <w:rFonts w:ascii="Times New Roman" w:hAnsi="Times New Roman" w:cs="Times New Roman"/>
          <w:sz w:val="24"/>
          <w:szCs w:val="24"/>
        </w:rPr>
        <w:t xml:space="preserve"> </w:t>
      </w:r>
      <w:r w:rsidRPr="2B2B3421" w:rsidR="540E32D6">
        <w:rPr>
          <w:rFonts w:ascii="Times New Roman" w:hAnsi="Times New Roman" w:cs="Times New Roman"/>
          <w:sz w:val="24"/>
          <w:szCs w:val="24"/>
        </w:rPr>
        <w:t>kandidáta</w:t>
      </w:r>
      <w:r w:rsidRPr="2B2B3421" w:rsidR="6A26C42B">
        <w:rPr>
          <w:rFonts w:ascii="Times New Roman" w:hAnsi="Times New Roman" w:cs="Times New Roman"/>
          <w:sz w:val="24"/>
          <w:szCs w:val="24"/>
        </w:rPr>
        <w:t xml:space="preserve">, </w:t>
      </w:r>
    </w:p>
    <w:p w:rsidRPr="00906B5D" w:rsidR="00CC58A7" w:rsidP="2B2B3421" w:rsidRDefault="00C51B7A" w14:paraId="35CAA6B2" w14:textId="5124C718">
      <w:pPr>
        <w:pStyle w:val="Odsekzoznamu"/>
        <w:numPr>
          <w:ilvl w:val="0"/>
          <w:numId w:val="2"/>
        </w:numPr>
        <w:ind w:left="851" w:hanging="426"/>
        <w:jc w:val="both"/>
        <w:rPr>
          <w:rFonts w:ascii="Times New Roman" w:hAnsi="Times New Roman" w:cs="Times New Roman"/>
          <w:sz w:val="24"/>
          <w:szCs w:val="24"/>
        </w:rPr>
      </w:pPr>
      <w:r w:rsidRPr="2B2B3421" w:rsidR="0EA0B4C2">
        <w:rPr>
          <w:rFonts w:ascii="Times New Roman" w:hAnsi="Times New Roman" w:cs="Times New Roman"/>
          <w:sz w:val="24"/>
          <w:szCs w:val="24"/>
        </w:rPr>
        <w:t xml:space="preserve">životopis vo formáte </w:t>
      </w:r>
      <w:r w:rsidRPr="2B2B3421" w:rsidR="0EA0B4C2">
        <w:rPr>
          <w:rFonts w:ascii="Times New Roman" w:hAnsi="Times New Roman" w:cs="Times New Roman"/>
          <w:sz w:val="24"/>
          <w:szCs w:val="24"/>
        </w:rPr>
        <w:t>Europass</w:t>
      </w:r>
      <w:r w:rsidRPr="2B2B3421" w:rsidR="0EA0B4C2">
        <w:rPr>
          <w:rFonts w:ascii="Times New Roman" w:hAnsi="Times New Roman" w:cs="Times New Roman"/>
          <w:sz w:val="24"/>
          <w:szCs w:val="24"/>
        </w:rPr>
        <w:t xml:space="preserve"> </w:t>
      </w:r>
      <w:r w:rsidRPr="2B2B3421" w:rsidR="23FA9221">
        <w:rPr>
          <w:rFonts w:ascii="Times New Roman" w:hAnsi="Times New Roman" w:cs="Times New Roman"/>
          <w:sz w:val="24"/>
          <w:szCs w:val="24"/>
        </w:rPr>
        <w:t xml:space="preserve">navrhovaného </w:t>
      </w:r>
      <w:r w:rsidRPr="2B2B3421" w:rsidR="540E32D6">
        <w:rPr>
          <w:rFonts w:ascii="Times New Roman" w:hAnsi="Times New Roman" w:cs="Times New Roman"/>
          <w:sz w:val="24"/>
          <w:szCs w:val="24"/>
        </w:rPr>
        <w:t>kandidáta</w:t>
      </w:r>
      <w:r w:rsidRPr="2B2B3421" w:rsidR="23FA9221">
        <w:rPr>
          <w:rFonts w:ascii="Times New Roman" w:hAnsi="Times New Roman" w:cs="Times New Roman"/>
          <w:sz w:val="24"/>
          <w:szCs w:val="24"/>
        </w:rPr>
        <w:t>,</w:t>
      </w:r>
    </w:p>
    <w:p w:rsidRPr="00906B5D" w:rsidR="00C4445A" w:rsidP="2B2B3421" w:rsidRDefault="003F32C9" w14:paraId="205E0DF7" w14:textId="3FA8CDC0" w14:noSpellErr="1">
      <w:pPr>
        <w:pStyle w:val="Odsekzoznamu"/>
        <w:numPr>
          <w:ilvl w:val="0"/>
          <w:numId w:val="2"/>
        </w:numPr>
        <w:ind w:left="851" w:hanging="426"/>
        <w:jc w:val="both"/>
        <w:rPr>
          <w:rFonts w:ascii="Times New Roman" w:hAnsi="Times New Roman" w:cs="Times New Roman"/>
          <w:sz w:val="24"/>
          <w:szCs w:val="24"/>
        </w:rPr>
      </w:pPr>
      <w:r w:rsidRPr="2B2B3421" w:rsidR="6EB2FFC4">
        <w:rPr>
          <w:rFonts w:ascii="Times New Roman" w:hAnsi="Times New Roman" w:cs="Times New Roman"/>
          <w:sz w:val="24"/>
          <w:szCs w:val="24"/>
        </w:rPr>
        <w:t xml:space="preserve">vymedzenie </w:t>
      </w:r>
      <w:r w:rsidRPr="2B2B3421" w:rsidR="11D9B059">
        <w:rPr>
          <w:rFonts w:ascii="Times New Roman" w:hAnsi="Times New Roman" w:cs="Times New Roman"/>
          <w:sz w:val="24"/>
          <w:szCs w:val="24"/>
        </w:rPr>
        <w:t xml:space="preserve">odborov </w:t>
      </w:r>
      <w:r w:rsidRPr="2B2B3421" w:rsidR="6EB2FFC4">
        <w:rPr>
          <w:rFonts w:ascii="Times New Roman" w:hAnsi="Times New Roman" w:cs="Times New Roman"/>
          <w:sz w:val="24"/>
          <w:szCs w:val="24"/>
        </w:rPr>
        <w:t> výskumu a vývoja</w:t>
      </w:r>
      <w:r w:rsidRPr="2B2B3421" w:rsidR="11D9B059">
        <w:rPr>
          <w:rFonts w:ascii="Times New Roman" w:hAnsi="Times New Roman" w:cs="Times New Roman"/>
          <w:sz w:val="24"/>
          <w:szCs w:val="24"/>
        </w:rPr>
        <w:t>, v ktor</w:t>
      </w:r>
      <w:r w:rsidRPr="2B2B3421" w:rsidR="6EB2FFC4">
        <w:rPr>
          <w:rFonts w:ascii="Times New Roman" w:hAnsi="Times New Roman" w:cs="Times New Roman"/>
          <w:sz w:val="24"/>
          <w:szCs w:val="24"/>
        </w:rPr>
        <w:t>ých</w:t>
      </w:r>
      <w:r w:rsidRPr="2B2B3421" w:rsidR="11D9B059">
        <w:rPr>
          <w:rFonts w:ascii="Times New Roman" w:hAnsi="Times New Roman" w:cs="Times New Roman"/>
          <w:sz w:val="24"/>
          <w:szCs w:val="24"/>
        </w:rPr>
        <w:t xml:space="preserve"> </w:t>
      </w:r>
      <w:r w:rsidRPr="2B2B3421" w:rsidR="47072490">
        <w:rPr>
          <w:rFonts w:ascii="Times New Roman" w:hAnsi="Times New Roman" w:cs="Times New Roman"/>
          <w:sz w:val="24"/>
          <w:szCs w:val="24"/>
        </w:rPr>
        <w:t xml:space="preserve">navrhovaný </w:t>
      </w:r>
      <w:r w:rsidRPr="2B2B3421" w:rsidR="6EB2FFC4">
        <w:rPr>
          <w:rFonts w:ascii="Times New Roman" w:hAnsi="Times New Roman" w:cs="Times New Roman"/>
          <w:sz w:val="24"/>
          <w:szCs w:val="24"/>
        </w:rPr>
        <w:t xml:space="preserve">kandidát </w:t>
      </w:r>
      <w:r w:rsidRPr="2B2B3421" w:rsidR="47072490">
        <w:rPr>
          <w:rFonts w:ascii="Times New Roman" w:hAnsi="Times New Roman" w:cs="Times New Roman"/>
          <w:sz w:val="24"/>
          <w:szCs w:val="24"/>
        </w:rPr>
        <w:t>vedecky pôsobí,</w:t>
      </w:r>
    </w:p>
    <w:p w:rsidRPr="00906B5D" w:rsidR="0059122C" w:rsidP="2B2B3421" w:rsidRDefault="00C51B7A" w14:paraId="4B7F3AD6" w14:textId="1A828F24" w14:noSpellErr="1">
      <w:pPr>
        <w:pStyle w:val="Odsekzoznamu"/>
        <w:numPr>
          <w:ilvl w:val="0"/>
          <w:numId w:val="2"/>
        </w:numPr>
        <w:ind w:left="851" w:hanging="426"/>
        <w:jc w:val="both"/>
        <w:rPr>
          <w:rFonts w:ascii="Times New Roman" w:hAnsi="Times New Roman" w:cs="Times New Roman"/>
          <w:sz w:val="24"/>
          <w:szCs w:val="24"/>
        </w:rPr>
      </w:pPr>
      <w:r w:rsidRPr="2B2B3421" w:rsidR="0EA0B4C2">
        <w:rPr>
          <w:rFonts w:ascii="Times New Roman" w:hAnsi="Times New Roman" w:cs="Times New Roman"/>
          <w:sz w:val="24"/>
          <w:szCs w:val="24"/>
        </w:rPr>
        <w:t>doklady o získaných tituloch a</w:t>
      </w:r>
      <w:r w:rsidRPr="2B2B3421" w:rsidR="7DBDF1D1">
        <w:rPr>
          <w:rFonts w:ascii="Times New Roman" w:hAnsi="Times New Roman" w:cs="Times New Roman"/>
          <w:sz w:val="24"/>
          <w:szCs w:val="24"/>
        </w:rPr>
        <w:t> vedeckých hodnostiach</w:t>
      </w:r>
      <w:r w:rsidRPr="2B2B3421" w:rsidR="50D11287">
        <w:rPr>
          <w:rFonts w:ascii="Times New Roman" w:hAnsi="Times New Roman" w:cs="Times New Roman"/>
          <w:sz w:val="24"/>
          <w:szCs w:val="24"/>
        </w:rPr>
        <w:t xml:space="preserve"> navrhovaného</w:t>
      </w:r>
      <w:r w:rsidRPr="2B2B3421" w:rsidR="6EB2FFC4">
        <w:rPr>
          <w:rFonts w:ascii="Times New Roman" w:hAnsi="Times New Roman" w:cs="Times New Roman"/>
          <w:sz w:val="24"/>
          <w:szCs w:val="24"/>
        </w:rPr>
        <w:t xml:space="preserve"> kandidáta</w:t>
      </w:r>
      <w:r w:rsidRPr="2B2B3421" w:rsidR="5B078AAC">
        <w:rPr>
          <w:rFonts w:ascii="Times New Roman" w:hAnsi="Times New Roman" w:cs="Times New Roman"/>
          <w:sz w:val="24"/>
          <w:szCs w:val="24"/>
        </w:rPr>
        <w:t>,</w:t>
      </w:r>
    </w:p>
    <w:p w:rsidRPr="00906B5D" w:rsidR="0094594E" w:rsidP="2B2B3421" w:rsidRDefault="0059122C" w14:paraId="33717ECE" w14:textId="36276974">
      <w:pPr>
        <w:pStyle w:val="Odsekzoznamu"/>
        <w:numPr>
          <w:ilvl w:val="0"/>
          <w:numId w:val="2"/>
        </w:numPr>
        <w:ind w:left="851" w:hanging="426"/>
        <w:jc w:val="both"/>
        <w:rPr>
          <w:rFonts w:ascii="Times New Roman" w:hAnsi="Times New Roman" w:cs="Times New Roman"/>
          <w:sz w:val="24"/>
          <w:szCs w:val="24"/>
        </w:rPr>
      </w:pPr>
      <w:r w:rsidRPr="2B2B3421" w:rsidR="5B078AAC">
        <w:rPr>
          <w:rFonts w:ascii="Times New Roman" w:hAnsi="Times New Roman" w:cs="Times New Roman"/>
          <w:sz w:val="24"/>
          <w:szCs w:val="24"/>
        </w:rPr>
        <w:t>zoznam</w:t>
      </w:r>
      <w:r w:rsidRPr="2B2B3421" w:rsidR="0EA0B4C2">
        <w:rPr>
          <w:rFonts w:ascii="Times New Roman" w:hAnsi="Times New Roman" w:cs="Times New Roman"/>
          <w:sz w:val="24"/>
          <w:szCs w:val="24"/>
        </w:rPr>
        <w:t xml:space="preserve"> </w:t>
      </w:r>
      <w:r w:rsidRPr="2B2B3421" w:rsidR="36F0D772">
        <w:rPr>
          <w:rFonts w:ascii="Times New Roman" w:hAnsi="Times New Roman" w:cs="Times New Roman"/>
          <w:sz w:val="24"/>
          <w:szCs w:val="24"/>
        </w:rPr>
        <w:t xml:space="preserve">najvýznamnejších výstupov </w:t>
      </w:r>
      <w:r w:rsidRPr="2B2B3421" w:rsidR="0EA0B4C2">
        <w:rPr>
          <w:rFonts w:ascii="Times New Roman" w:hAnsi="Times New Roman" w:cs="Times New Roman"/>
          <w:sz w:val="24"/>
          <w:szCs w:val="24"/>
        </w:rPr>
        <w:t xml:space="preserve">publikačnej činnosti </w:t>
      </w:r>
      <w:r w:rsidRPr="2B2B3421" w:rsidR="743BBE31">
        <w:rPr>
          <w:rFonts w:ascii="Times New Roman" w:hAnsi="Times New Roman" w:cs="Times New Roman"/>
          <w:sz w:val="24"/>
          <w:szCs w:val="24"/>
        </w:rPr>
        <w:t xml:space="preserve">alebo iných </w:t>
      </w:r>
      <w:r w:rsidRPr="2B2B3421" w:rsidR="4CBCF0F8">
        <w:rPr>
          <w:rFonts w:ascii="Times New Roman" w:hAnsi="Times New Roman" w:cs="Times New Roman"/>
          <w:sz w:val="24"/>
          <w:szCs w:val="24"/>
        </w:rPr>
        <w:t xml:space="preserve">výstupov vedeckej činnosti </w:t>
      </w:r>
      <w:r w:rsidRPr="2B2B3421" w:rsidR="36F0D772">
        <w:rPr>
          <w:rFonts w:ascii="Times New Roman" w:hAnsi="Times New Roman" w:cs="Times New Roman"/>
          <w:sz w:val="24"/>
          <w:szCs w:val="24"/>
        </w:rPr>
        <w:t>a</w:t>
      </w:r>
      <w:r w:rsidRPr="2B2B3421" w:rsidR="72C20A90">
        <w:rPr>
          <w:rFonts w:ascii="Times New Roman" w:hAnsi="Times New Roman" w:cs="Times New Roman"/>
          <w:sz w:val="24"/>
          <w:szCs w:val="24"/>
        </w:rPr>
        <w:t xml:space="preserve"> ohlasov na </w:t>
      </w:r>
      <w:r w:rsidRPr="2B2B3421" w:rsidR="72C20A90">
        <w:rPr>
          <w:rFonts w:ascii="Times New Roman" w:hAnsi="Times New Roman" w:cs="Times New Roman"/>
          <w:sz w:val="24"/>
          <w:szCs w:val="24"/>
        </w:rPr>
        <w:t>ne</w:t>
      </w:r>
      <w:r w:rsidRPr="2B2B3421" w:rsidR="72C20A90">
        <w:rPr>
          <w:rFonts w:ascii="Times New Roman" w:hAnsi="Times New Roman" w:cs="Times New Roman"/>
          <w:sz w:val="24"/>
          <w:szCs w:val="24"/>
        </w:rPr>
        <w:t xml:space="preserve"> v štruktúre </w:t>
      </w:r>
      <w:r w:rsidRPr="2B2B3421" w:rsidR="34E7C2B2">
        <w:rPr>
          <w:rFonts w:ascii="Times New Roman" w:hAnsi="Times New Roman" w:cs="Times New Roman"/>
          <w:sz w:val="24"/>
          <w:szCs w:val="24"/>
        </w:rPr>
        <w:t xml:space="preserve">údajov ako sa vyžadujú od </w:t>
      </w:r>
      <w:r w:rsidRPr="2B2B3421" w:rsidR="7D57B498">
        <w:rPr>
          <w:rFonts w:ascii="Times New Roman" w:hAnsi="Times New Roman" w:cs="Times New Roman"/>
          <w:sz w:val="24"/>
          <w:szCs w:val="24"/>
        </w:rPr>
        <w:t>uchádza</w:t>
      </w:r>
      <w:r w:rsidRPr="2B2B3421" w:rsidR="04DE3D77">
        <w:rPr>
          <w:rFonts w:ascii="Times New Roman" w:hAnsi="Times New Roman" w:cs="Times New Roman"/>
          <w:sz w:val="24"/>
          <w:szCs w:val="24"/>
        </w:rPr>
        <w:t>čov o udelenie vedeckej hodnosti podľa pravidiel ude</w:t>
      </w:r>
      <w:r w:rsidRPr="2B2B3421" w:rsidR="61FAF36A">
        <w:rPr>
          <w:rFonts w:ascii="Times New Roman" w:hAnsi="Times New Roman" w:cs="Times New Roman"/>
          <w:sz w:val="24"/>
          <w:szCs w:val="24"/>
        </w:rPr>
        <w:t xml:space="preserve">ľovania vedeckej hodnosti </w:t>
      </w:r>
      <w:r w:rsidRPr="2B2B3421" w:rsidR="0EA0B4C2">
        <w:rPr>
          <w:rFonts w:ascii="Times New Roman" w:hAnsi="Times New Roman" w:cs="Times New Roman"/>
          <w:sz w:val="24"/>
          <w:szCs w:val="24"/>
        </w:rPr>
        <w:t xml:space="preserve">a dokladov o prípadných právach </w:t>
      </w:r>
      <w:r w:rsidRPr="2B2B3421" w:rsidR="5B078AAC">
        <w:rPr>
          <w:rFonts w:ascii="Times New Roman" w:hAnsi="Times New Roman" w:cs="Times New Roman"/>
          <w:sz w:val="24"/>
          <w:szCs w:val="24"/>
        </w:rPr>
        <w:t>duševného</w:t>
      </w:r>
      <w:r w:rsidRPr="2B2B3421" w:rsidR="0EA0B4C2">
        <w:rPr>
          <w:rFonts w:ascii="Times New Roman" w:hAnsi="Times New Roman" w:cs="Times New Roman"/>
          <w:sz w:val="24"/>
          <w:szCs w:val="24"/>
        </w:rPr>
        <w:t xml:space="preserve"> vlastníctva vzniknutých v dôsledku vedeckej činnosti</w:t>
      </w:r>
      <w:r w:rsidRPr="2B2B3421" w:rsidR="5D7771E5">
        <w:rPr>
          <w:rFonts w:ascii="Times New Roman" w:hAnsi="Times New Roman" w:cs="Times New Roman"/>
          <w:sz w:val="24"/>
          <w:szCs w:val="24"/>
        </w:rPr>
        <w:t xml:space="preserve"> navrhovaného</w:t>
      </w:r>
      <w:r w:rsidRPr="2B2B3421" w:rsidR="6EB2FFC4">
        <w:rPr>
          <w:rFonts w:ascii="Times New Roman" w:hAnsi="Times New Roman" w:cs="Times New Roman"/>
          <w:sz w:val="24"/>
          <w:szCs w:val="24"/>
        </w:rPr>
        <w:t xml:space="preserve"> kandidáta</w:t>
      </w:r>
      <w:r w:rsidRPr="2B2B3421" w:rsidR="0EA0B4C2">
        <w:rPr>
          <w:rFonts w:ascii="Times New Roman" w:hAnsi="Times New Roman" w:cs="Times New Roman"/>
          <w:sz w:val="24"/>
          <w:szCs w:val="24"/>
        </w:rPr>
        <w:t>,</w:t>
      </w:r>
    </w:p>
    <w:p w:rsidRPr="00906B5D" w:rsidR="00C17C2A" w:rsidP="2B2B3421" w:rsidRDefault="00130981" w14:paraId="0A0841F8" w14:textId="0A1CFEF9" w14:noSpellErr="1">
      <w:pPr>
        <w:pStyle w:val="Odsekzoznamu"/>
        <w:numPr>
          <w:ilvl w:val="0"/>
          <w:numId w:val="2"/>
        </w:numPr>
        <w:ind w:left="851" w:hanging="426"/>
        <w:jc w:val="both"/>
        <w:rPr>
          <w:rFonts w:ascii="Times New Roman" w:hAnsi="Times New Roman" w:cs="Times New Roman"/>
          <w:sz w:val="24"/>
          <w:szCs w:val="24"/>
        </w:rPr>
      </w:pPr>
      <w:r w:rsidRPr="2B2B3421" w:rsidR="611FCF91">
        <w:rPr>
          <w:rFonts w:ascii="Times New Roman" w:hAnsi="Times New Roman" w:cs="Times New Roman"/>
          <w:sz w:val="24"/>
          <w:szCs w:val="24"/>
        </w:rPr>
        <w:t xml:space="preserve">výpis z registra trestov </w:t>
      </w:r>
      <w:r w:rsidRPr="2B2B3421" w:rsidR="4C50C2E0">
        <w:rPr>
          <w:rFonts w:ascii="Times New Roman" w:hAnsi="Times New Roman" w:cs="Times New Roman"/>
          <w:sz w:val="24"/>
          <w:szCs w:val="24"/>
        </w:rPr>
        <w:t xml:space="preserve">navrhovaného </w:t>
      </w:r>
      <w:r w:rsidRPr="2B2B3421" w:rsidR="6EB2FFC4">
        <w:rPr>
          <w:rFonts w:ascii="Times New Roman" w:hAnsi="Times New Roman" w:cs="Times New Roman"/>
          <w:sz w:val="24"/>
          <w:szCs w:val="24"/>
        </w:rPr>
        <w:t xml:space="preserve">kandidáta </w:t>
      </w:r>
      <w:r w:rsidRPr="2B2B3421" w:rsidR="611FCF91">
        <w:rPr>
          <w:rFonts w:ascii="Times New Roman" w:hAnsi="Times New Roman" w:cs="Times New Roman"/>
          <w:sz w:val="24"/>
          <w:szCs w:val="24"/>
        </w:rPr>
        <w:t>nie starší ako tri mesiace</w:t>
      </w:r>
      <w:r w:rsidRPr="2B2B3421" w:rsidR="4C50C2E0">
        <w:rPr>
          <w:rFonts w:ascii="Times New Roman" w:hAnsi="Times New Roman" w:cs="Times New Roman"/>
          <w:sz w:val="24"/>
          <w:szCs w:val="24"/>
        </w:rPr>
        <w:t xml:space="preserve"> a</w:t>
      </w:r>
    </w:p>
    <w:p w:rsidR="006C6A04" w:rsidP="2B2B3421" w:rsidRDefault="005416A0" w14:paraId="1003FDD3" w14:textId="2FF9016A" w14:noSpellErr="1">
      <w:pPr>
        <w:pStyle w:val="Odsekzoznamu"/>
        <w:numPr>
          <w:ilvl w:val="0"/>
          <w:numId w:val="2"/>
        </w:numPr>
        <w:ind w:left="851" w:hanging="426"/>
        <w:jc w:val="both"/>
        <w:rPr>
          <w:rFonts w:ascii="Times New Roman" w:hAnsi="Times New Roman" w:cs="Times New Roman"/>
          <w:sz w:val="24"/>
          <w:szCs w:val="24"/>
        </w:rPr>
      </w:pPr>
      <w:r w:rsidRPr="00906B5D" w:rsidR="65146D47">
        <w:rPr>
          <w:rFonts w:ascii="Times New Roman" w:hAnsi="Times New Roman" w:cs="Times New Roman"/>
          <w:sz w:val="24"/>
          <w:szCs w:val="24"/>
        </w:rPr>
        <w:t xml:space="preserve">písomný súhlas navrhovaného </w:t>
      </w:r>
      <w:r w:rsidRPr="521282F2" w:rsidR="6EB2FFC4">
        <w:rPr>
          <w:rFonts w:ascii="Times New Roman" w:hAnsi="Times New Roman" w:cs="Times New Roman"/>
          <w:sz w:val="24"/>
          <w:szCs w:val="24"/>
        </w:rPr>
        <w:t>kandidáta</w:t>
      </w:r>
      <w:r w:rsidR="6EB2FFC4">
        <w:rPr>
          <w:rFonts w:ascii="Times New Roman" w:hAnsi="Times New Roman" w:cs="Times New Roman"/>
          <w:sz w:val="24"/>
          <w:szCs w:val="24"/>
        </w:rPr>
        <w:t xml:space="preserve"> </w:t>
      </w:r>
      <w:r w:rsidRPr="00906B5D" w:rsidR="41C0C74F">
        <w:rPr>
          <w:rFonts w:ascii="Times New Roman" w:hAnsi="Times New Roman" w:cs="Times New Roman"/>
          <w:sz w:val="24"/>
          <w:szCs w:val="24"/>
        </w:rPr>
        <w:t>so svojou kandidatúrou na člena komisie</w:t>
      </w:r>
      <w:r w:rsidRPr="003F32C9" w:rsidR="6EB2FFC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521282F2" w:rsidR="6EB2FFC4">
        <w:rPr>
          <w:rFonts w:ascii="Times New Roman" w:hAnsi="Times New Roman" w:cs="Times New Roman"/>
          <w:sz w:val="24"/>
          <w:szCs w:val="24"/>
        </w:rPr>
        <w:t>pre vedecké hodnosti</w:t>
      </w:r>
      <w:r w:rsidRPr="00906B5D" w:rsidR="611FCF91">
        <w:rPr>
          <w:rFonts w:ascii="Times New Roman" w:hAnsi="Times New Roman" w:cs="Times New Roman"/>
          <w:sz w:val="24"/>
          <w:szCs w:val="24"/>
        </w:rPr>
        <w:t>.</w:t>
      </w:r>
      <w:r w:rsidRPr="00906B5D" w:rsidR="12A55651">
        <w:rPr>
          <w:rFonts w:ascii="Times New Roman" w:hAnsi="Times New Roman" w:cs="Times New Roman"/>
          <w:sz w:val="24"/>
          <w:szCs w:val="24"/>
        </w:rPr>
        <w:t xml:space="preserve"> </w:t>
      </w:r>
      <w:r w:rsidRPr="00906B5D" w:rsidR="0F055F2F">
        <w:rPr>
          <w:rFonts w:ascii="Times New Roman" w:hAnsi="Times New Roman" w:cs="Times New Roman"/>
          <w:sz w:val="24"/>
          <w:szCs w:val="24"/>
        </w:rPr>
        <w:t xml:space="preserve"> </w:t>
      </w:r>
    </w:p>
    <w:p w:rsidRPr="00906B5D" w:rsidR="00866C9F" w:rsidP="2B2B3421" w:rsidRDefault="00866C9F" w14:paraId="1FCF9723" w14:textId="77777777" w14:noSpellErr="1">
      <w:pPr>
        <w:pStyle w:val="Odsekzoznamu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3F32C9" w:rsidP="2B2B3421" w:rsidRDefault="00575E2B" w14:paraId="3170AE2A" w14:textId="547ADBC8" w14:noSpellErr="1">
      <w:pPr>
        <w:pStyle w:val="Odsekzoznamu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2B2B3421" w:rsidR="24F32EB6">
        <w:rPr>
          <w:rFonts w:ascii="Times New Roman" w:hAnsi="Times New Roman" w:cs="Times New Roman"/>
          <w:sz w:val="24"/>
          <w:szCs w:val="24"/>
        </w:rPr>
        <w:t>Návrh</w:t>
      </w:r>
      <w:r w:rsidRPr="2B2B3421" w:rsidR="6ECB7993">
        <w:rPr>
          <w:rFonts w:ascii="Times New Roman" w:hAnsi="Times New Roman" w:cs="Times New Roman"/>
          <w:sz w:val="24"/>
          <w:szCs w:val="24"/>
        </w:rPr>
        <w:t>y</w:t>
      </w:r>
      <w:r w:rsidRPr="2B2B3421" w:rsidR="24F32EB6">
        <w:rPr>
          <w:rFonts w:ascii="Times New Roman" w:hAnsi="Times New Roman" w:cs="Times New Roman"/>
          <w:sz w:val="24"/>
          <w:szCs w:val="24"/>
        </w:rPr>
        <w:t xml:space="preserve"> na vymenovanie člena komisie</w:t>
      </w:r>
      <w:r w:rsidRPr="2B2B3421" w:rsidR="6E2576EE">
        <w:rPr>
          <w:rFonts w:ascii="Times New Roman" w:hAnsi="Times New Roman" w:cs="Times New Roman"/>
          <w:sz w:val="24"/>
          <w:szCs w:val="24"/>
        </w:rPr>
        <w:t xml:space="preserve"> </w:t>
      </w:r>
      <w:r w:rsidRPr="2B2B3421" w:rsidR="6EB2FFC4">
        <w:rPr>
          <w:rFonts w:ascii="Times New Roman" w:hAnsi="Times New Roman" w:cs="Times New Roman"/>
          <w:sz w:val="24"/>
          <w:szCs w:val="24"/>
        </w:rPr>
        <w:t xml:space="preserve">pre vedecké hodnosti </w:t>
      </w:r>
      <w:r w:rsidRPr="2B2B3421" w:rsidR="6B5AB6E4">
        <w:rPr>
          <w:rFonts w:ascii="Times New Roman" w:hAnsi="Times New Roman" w:cs="Times New Roman"/>
          <w:sz w:val="24"/>
          <w:szCs w:val="24"/>
        </w:rPr>
        <w:t xml:space="preserve">sa </w:t>
      </w:r>
      <w:r w:rsidRPr="2B2B3421" w:rsidR="6EB2FFC4">
        <w:rPr>
          <w:rFonts w:ascii="Times New Roman" w:hAnsi="Times New Roman" w:cs="Times New Roman"/>
          <w:sz w:val="24"/>
          <w:szCs w:val="24"/>
        </w:rPr>
        <w:t xml:space="preserve">podávajú v písomnej forme do podateľne Slovenskej akadémie vied.  Ak bola zverejnená výzva na podávanie </w:t>
      </w:r>
      <w:r w:rsidRPr="2B2B3421" w:rsidR="6EB2FFC4">
        <w:rPr>
          <w:rFonts w:ascii="Times New Roman" w:hAnsi="Times New Roman" w:cs="Times New Roman"/>
          <w:sz w:val="24"/>
          <w:szCs w:val="24"/>
        </w:rPr>
        <w:t xml:space="preserve">návrhov na vymenovanie člena komisie pre vedecké hodnosti, návrhy na vymenovanie člena komisie pre vedecké hodnosti sa podávajú </w:t>
      </w:r>
      <w:r w:rsidRPr="2B2B3421" w:rsidR="3CD3A4B9">
        <w:rPr>
          <w:rFonts w:ascii="Times New Roman" w:hAnsi="Times New Roman" w:cs="Times New Roman"/>
          <w:sz w:val="24"/>
          <w:szCs w:val="24"/>
        </w:rPr>
        <w:t>vo forme, spôsobom</w:t>
      </w:r>
      <w:r w:rsidRPr="2B2B3421" w:rsidR="3C7EB572">
        <w:rPr>
          <w:rFonts w:ascii="Times New Roman" w:hAnsi="Times New Roman" w:cs="Times New Roman"/>
          <w:sz w:val="24"/>
          <w:szCs w:val="24"/>
        </w:rPr>
        <w:t>,</w:t>
      </w:r>
      <w:r w:rsidRPr="2B2B3421" w:rsidR="3CD3A4B9">
        <w:rPr>
          <w:rFonts w:ascii="Times New Roman" w:hAnsi="Times New Roman" w:cs="Times New Roman"/>
          <w:sz w:val="24"/>
          <w:szCs w:val="24"/>
        </w:rPr>
        <w:t xml:space="preserve"> na adresu </w:t>
      </w:r>
      <w:r w:rsidRPr="2B2B3421" w:rsidR="3C7EB572">
        <w:rPr>
          <w:rFonts w:ascii="Times New Roman" w:hAnsi="Times New Roman" w:cs="Times New Roman"/>
          <w:sz w:val="24"/>
          <w:szCs w:val="24"/>
        </w:rPr>
        <w:t xml:space="preserve">a v lehote </w:t>
      </w:r>
      <w:r w:rsidRPr="2B2B3421" w:rsidR="3CD3A4B9">
        <w:rPr>
          <w:rFonts w:ascii="Times New Roman" w:hAnsi="Times New Roman" w:cs="Times New Roman"/>
          <w:sz w:val="24"/>
          <w:szCs w:val="24"/>
        </w:rPr>
        <w:t xml:space="preserve">podľa </w:t>
      </w:r>
      <w:r w:rsidRPr="2B2B3421" w:rsidR="6E2576EE">
        <w:rPr>
          <w:rFonts w:ascii="Times New Roman" w:hAnsi="Times New Roman" w:cs="Times New Roman"/>
          <w:sz w:val="24"/>
          <w:szCs w:val="24"/>
        </w:rPr>
        <w:t>výzvy na podávanie návrhov na vymenovanie člena komisie</w:t>
      </w:r>
      <w:r w:rsidRPr="2B2B3421" w:rsidR="6EB2FFC4">
        <w:rPr>
          <w:rFonts w:ascii="Times New Roman" w:hAnsi="Times New Roman" w:cs="Times New Roman"/>
          <w:sz w:val="24"/>
          <w:szCs w:val="24"/>
        </w:rPr>
        <w:t xml:space="preserve"> pre vedecké hodnosti</w:t>
      </w:r>
      <w:r w:rsidRPr="2B2B3421" w:rsidR="6E2576EE">
        <w:rPr>
          <w:rFonts w:ascii="Times New Roman" w:hAnsi="Times New Roman" w:cs="Times New Roman"/>
          <w:sz w:val="24"/>
          <w:szCs w:val="24"/>
        </w:rPr>
        <w:t>.</w:t>
      </w:r>
      <w:r w:rsidRPr="2B2B3421" w:rsidR="0E7C80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6C9F" w:rsidP="2B2B3421" w:rsidRDefault="00866C9F" w14:paraId="019B8FDB" w14:textId="77777777" w14:noSpellErr="1">
      <w:pPr>
        <w:pStyle w:val="Odsekzoznamu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Pr="00906B5D" w:rsidR="00DE505F" w:rsidP="2B2B3421" w:rsidRDefault="004F0429" w14:paraId="7245E8D2" w14:textId="18E8818F" w14:noSpellErr="1">
      <w:pPr>
        <w:pStyle w:val="Odsekzoznamu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2B2B3421" w:rsidR="58728275">
        <w:rPr>
          <w:rFonts w:ascii="Times New Roman" w:hAnsi="Times New Roman" w:cs="Times New Roman"/>
          <w:sz w:val="24"/>
          <w:szCs w:val="24"/>
        </w:rPr>
        <w:t>Predseda k</w:t>
      </w:r>
      <w:r w:rsidRPr="2B2B3421" w:rsidR="0E7C8081">
        <w:rPr>
          <w:rFonts w:ascii="Times New Roman" w:hAnsi="Times New Roman" w:cs="Times New Roman"/>
          <w:sz w:val="24"/>
          <w:szCs w:val="24"/>
        </w:rPr>
        <w:t>omisi</w:t>
      </w:r>
      <w:r w:rsidRPr="2B2B3421" w:rsidR="58728275">
        <w:rPr>
          <w:rFonts w:ascii="Times New Roman" w:hAnsi="Times New Roman" w:cs="Times New Roman"/>
          <w:sz w:val="24"/>
          <w:szCs w:val="24"/>
        </w:rPr>
        <w:t xml:space="preserve">e </w:t>
      </w:r>
      <w:r w:rsidRPr="2B2B3421" w:rsidR="6EB2FFC4">
        <w:rPr>
          <w:rFonts w:ascii="Times New Roman" w:hAnsi="Times New Roman" w:cs="Times New Roman"/>
          <w:sz w:val="24"/>
          <w:szCs w:val="24"/>
        </w:rPr>
        <w:t xml:space="preserve">pre vedecké hodnosti </w:t>
      </w:r>
      <w:r w:rsidRPr="2B2B3421" w:rsidR="58728275">
        <w:rPr>
          <w:rFonts w:ascii="Times New Roman" w:hAnsi="Times New Roman" w:cs="Times New Roman"/>
          <w:sz w:val="24"/>
          <w:szCs w:val="24"/>
        </w:rPr>
        <w:t>alebo ním po</w:t>
      </w:r>
      <w:r w:rsidRPr="2B2B3421" w:rsidR="0B450B1B">
        <w:rPr>
          <w:rFonts w:ascii="Times New Roman" w:hAnsi="Times New Roman" w:cs="Times New Roman"/>
          <w:sz w:val="24"/>
          <w:szCs w:val="24"/>
        </w:rPr>
        <w:t xml:space="preserve">verený </w:t>
      </w:r>
      <w:r w:rsidRPr="2B2B3421" w:rsidR="0B2AB100">
        <w:rPr>
          <w:rFonts w:ascii="Times New Roman" w:hAnsi="Times New Roman" w:cs="Times New Roman"/>
          <w:sz w:val="24"/>
          <w:szCs w:val="24"/>
        </w:rPr>
        <w:t>podpredseda</w:t>
      </w:r>
      <w:r w:rsidRPr="2B2B3421" w:rsidR="29107C39">
        <w:rPr>
          <w:rFonts w:ascii="Times New Roman" w:hAnsi="Times New Roman" w:cs="Times New Roman"/>
          <w:sz w:val="24"/>
          <w:szCs w:val="24"/>
        </w:rPr>
        <w:t xml:space="preserve"> komisie</w:t>
      </w:r>
      <w:r w:rsidRPr="2B2B3421" w:rsidR="0E7C8081">
        <w:rPr>
          <w:rFonts w:ascii="Times New Roman" w:hAnsi="Times New Roman" w:cs="Times New Roman"/>
          <w:sz w:val="24"/>
          <w:szCs w:val="24"/>
        </w:rPr>
        <w:t xml:space="preserve"> </w:t>
      </w:r>
      <w:r w:rsidRPr="2B2B3421" w:rsidR="6EB2FFC4">
        <w:rPr>
          <w:rFonts w:ascii="Times New Roman" w:hAnsi="Times New Roman" w:cs="Times New Roman"/>
          <w:sz w:val="24"/>
          <w:szCs w:val="24"/>
        </w:rPr>
        <w:t xml:space="preserve">pre vedecké hodnosti </w:t>
      </w:r>
      <w:r w:rsidRPr="2B2B3421" w:rsidR="29107C39">
        <w:rPr>
          <w:rFonts w:ascii="Times New Roman" w:hAnsi="Times New Roman" w:cs="Times New Roman"/>
          <w:sz w:val="24"/>
          <w:szCs w:val="24"/>
        </w:rPr>
        <w:t xml:space="preserve">zabezpečí doručenie návrhov </w:t>
      </w:r>
      <w:r w:rsidRPr="2B2B3421" w:rsidR="59180BE2">
        <w:rPr>
          <w:rFonts w:ascii="Times New Roman" w:hAnsi="Times New Roman" w:cs="Times New Roman"/>
          <w:sz w:val="24"/>
          <w:szCs w:val="24"/>
        </w:rPr>
        <w:t>na vymenovanie člena komisie</w:t>
      </w:r>
      <w:r w:rsidRPr="2B2B3421" w:rsidR="6EB2FFC4">
        <w:rPr>
          <w:rFonts w:ascii="Times New Roman" w:hAnsi="Times New Roman" w:cs="Times New Roman"/>
          <w:sz w:val="24"/>
          <w:szCs w:val="24"/>
        </w:rPr>
        <w:t xml:space="preserve"> pre vedecké hodnosti</w:t>
      </w:r>
      <w:r w:rsidRPr="2B2B3421" w:rsidR="59180BE2">
        <w:rPr>
          <w:rFonts w:ascii="Times New Roman" w:hAnsi="Times New Roman" w:cs="Times New Roman"/>
          <w:sz w:val="24"/>
          <w:szCs w:val="24"/>
        </w:rPr>
        <w:t xml:space="preserve"> ministrovi školstva</w:t>
      </w:r>
      <w:r w:rsidRPr="2B2B3421" w:rsidR="2A48502B">
        <w:rPr>
          <w:rFonts w:ascii="Times New Roman" w:hAnsi="Times New Roman" w:cs="Times New Roman"/>
          <w:sz w:val="24"/>
          <w:szCs w:val="24"/>
        </w:rPr>
        <w:t>, výskumu</w:t>
      </w:r>
      <w:r w:rsidRPr="2B2B3421" w:rsidR="266A0B9D">
        <w:rPr>
          <w:rFonts w:ascii="Times New Roman" w:hAnsi="Times New Roman" w:cs="Times New Roman"/>
          <w:sz w:val="24"/>
          <w:szCs w:val="24"/>
        </w:rPr>
        <w:t>, vývoja</w:t>
      </w:r>
      <w:r w:rsidRPr="2B2B3421" w:rsidR="2A48502B">
        <w:rPr>
          <w:rFonts w:ascii="Times New Roman" w:hAnsi="Times New Roman" w:cs="Times New Roman"/>
          <w:sz w:val="24"/>
          <w:szCs w:val="24"/>
        </w:rPr>
        <w:t xml:space="preserve"> a mládeže Slovenskej republiky</w:t>
      </w:r>
      <w:r w:rsidRPr="2B2B3421" w:rsidR="59180BE2">
        <w:rPr>
          <w:rFonts w:ascii="Times New Roman" w:hAnsi="Times New Roman" w:cs="Times New Roman"/>
          <w:sz w:val="24"/>
          <w:szCs w:val="24"/>
        </w:rPr>
        <w:t>.</w:t>
      </w:r>
    </w:p>
    <w:p w:rsidR="2B2B3421" w:rsidP="2B2B3421" w:rsidRDefault="2B2B3421" w14:paraId="72445CA4" w14:textId="67FC7A01">
      <w:pPr>
        <w:pStyle w:val="Odsekzoznamu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Pr="00906B5D" w:rsidR="008C1B98" w:rsidP="38BEE087" w:rsidRDefault="1316154B" w14:paraId="4B328DD5" w14:textId="4D4EE8B1">
      <w:pPr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521282F2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Pr="521282F2" w:rsidR="00906B5D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:rsidRPr="00906B5D" w:rsidR="00AD10D1" w:rsidP="00A90DFB" w:rsidRDefault="00AD10D1" w14:paraId="251A9067" w14:textId="165B5CA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521282F2">
        <w:rPr>
          <w:rFonts w:ascii="Times New Roman" w:hAnsi="Times New Roman" w:cs="Times New Roman"/>
          <w:b/>
          <w:bCs/>
          <w:sz w:val="24"/>
          <w:szCs w:val="24"/>
        </w:rPr>
        <w:t>Evidovanie výstupov pri udeľovaní</w:t>
      </w:r>
      <w:r w:rsidRPr="521282F2" w:rsidR="005C415A">
        <w:rPr>
          <w:rFonts w:ascii="Times New Roman" w:hAnsi="Times New Roman" w:cs="Times New Roman"/>
          <w:b/>
          <w:bCs/>
          <w:sz w:val="24"/>
          <w:szCs w:val="24"/>
        </w:rPr>
        <w:t xml:space="preserve"> vedeckých hodnosti</w:t>
      </w:r>
      <w:r w:rsidRPr="521282F2" w:rsidR="00225A70">
        <w:rPr>
          <w:rFonts w:ascii="Times New Roman" w:hAnsi="Times New Roman" w:cs="Times New Roman"/>
          <w:b/>
          <w:bCs/>
          <w:sz w:val="24"/>
          <w:szCs w:val="24"/>
        </w:rPr>
        <w:t xml:space="preserve"> a</w:t>
      </w:r>
      <w:r w:rsidRPr="521282F2" w:rsidR="005C41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521282F2" w:rsidR="00AD3972">
        <w:rPr>
          <w:rFonts w:ascii="Times New Roman" w:hAnsi="Times New Roman" w:cs="Times New Roman"/>
          <w:b/>
          <w:bCs/>
          <w:sz w:val="24"/>
          <w:szCs w:val="24"/>
        </w:rPr>
        <w:t xml:space="preserve">pri uznávaní dokladov o vedeckej hodnosti vydaných v zahraničí </w:t>
      </w:r>
    </w:p>
    <w:p w:rsidR="00C3017F" w:rsidP="2B2B3421" w:rsidRDefault="00AD10D1" w14:paraId="0C8D1FEC" w14:textId="482AA4C6" w14:noSpellErr="1">
      <w:pPr>
        <w:pStyle w:val="Odsekzoznamu"/>
        <w:numPr>
          <w:ilvl w:val="0"/>
          <w:numId w:val="11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4C8864D2" w:rsidR="6C2405D2">
        <w:rPr>
          <w:rFonts w:ascii="Times New Roman" w:hAnsi="Times New Roman" w:cs="Times New Roman"/>
          <w:sz w:val="24"/>
          <w:szCs w:val="24"/>
        </w:rPr>
        <w:t xml:space="preserve">Orgány rozhodujúce o udelení vedeckej hodnosti </w:t>
      </w:r>
      <w:r w:rsidRPr="4C8864D2" w:rsidR="059B1420">
        <w:rPr>
          <w:rFonts w:ascii="Times New Roman" w:hAnsi="Times New Roman" w:cs="Times New Roman"/>
          <w:sz w:val="24"/>
          <w:szCs w:val="24"/>
          <w:u w:val="none"/>
        </w:rPr>
        <w:t>podľa § 67 ods. 4 zákona</w:t>
      </w:r>
      <w:r w:rsidRPr="4C8864D2" w:rsidR="059B1420">
        <w:rPr>
          <w:rFonts w:ascii="Times New Roman" w:hAnsi="Times New Roman" w:cs="Times New Roman"/>
          <w:sz w:val="24"/>
          <w:szCs w:val="24"/>
        </w:rPr>
        <w:t xml:space="preserve"> </w:t>
      </w:r>
      <w:r w:rsidRPr="4C8864D2" w:rsidR="6C2405D2">
        <w:rPr>
          <w:rFonts w:ascii="Times New Roman" w:hAnsi="Times New Roman" w:cs="Times New Roman"/>
          <w:sz w:val="24"/>
          <w:szCs w:val="24"/>
        </w:rPr>
        <w:t>vedú evidenciu o</w:t>
      </w:r>
      <w:r w:rsidRPr="4C8864D2" w:rsidR="059B1420">
        <w:rPr>
          <w:rFonts w:ascii="Times New Roman" w:hAnsi="Times New Roman" w:cs="Times New Roman"/>
          <w:sz w:val="24"/>
          <w:szCs w:val="24"/>
        </w:rPr>
        <w:t xml:space="preserve"> </w:t>
      </w:r>
      <w:r w:rsidRPr="4C8864D2" w:rsidR="6C2405D2">
        <w:rPr>
          <w:rFonts w:ascii="Times New Roman" w:hAnsi="Times New Roman" w:cs="Times New Roman"/>
          <w:sz w:val="24"/>
          <w:szCs w:val="24"/>
        </w:rPr>
        <w:t>vedeckých hodnost</w:t>
      </w:r>
      <w:r w:rsidRPr="4C8864D2" w:rsidR="6A27B62D">
        <w:rPr>
          <w:rFonts w:ascii="Times New Roman" w:hAnsi="Times New Roman" w:cs="Times New Roman"/>
          <w:sz w:val="24"/>
          <w:szCs w:val="24"/>
        </w:rPr>
        <w:t>iach</w:t>
      </w:r>
      <w:r w:rsidRPr="4C8864D2" w:rsidR="059B1420">
        <w:rPr>
          <w:rFonts w:ascii="Times New Roman" w:hAnsi="Times New Roman" w:cs="Times New Roman"/>
          <w:sz w:val="24"/>
          <w:szCs w:val="24"/>
        </w:rPr>
        <w:t xml:space="preserve"> a čestných vedeckých hodnostiach</w:t>
      </w:r>
      <w:r w:rsidRPr="4C8864D2" w:rsidR="6C2405D2">
        <w:rPr>
          <w:rFonts w:ascii="Times New Roman" w:hAnsi="Times New Roman" w:cs="Times New Roman"/>
          <w:sz w:val="24"/>
          <w:szCs w:val="24"/>
        </w:rPr>
        <w:t>, ktoré udelili</w:t>
      </w:r>
      <w:r w:rsidRPr="4C8864D2" w:rsidR="6A27B62D">
        <w:rPr>
          <w:rFonts w:ascii="Times New Roman" w:hAnsi="Times New Roman" w:cs="Times New Roman"/>
          <w:sz w:val="24"/>
          <w:szCs w:val="24"/>
        </w:rPr>
        <w:t>.</w:t>
      </w:r>
    </w:p>
    <w:p w:rsidRPr="00225A70" w:rsidR="008107BF" w:rsidP="2B2B3421" w:rsidRDefault="008107BF" w14:paraId="1A164CB7" w14:textId="77777777" w14:noSpellErr="1">
      <w:pPr>
        <w:pStyle w:val="Odsekzoznamu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Pr="00AD10D1" w:rsidR="00AD10D1" w:rsidP="2B2B3421" w:rsidRDefault="00AD10D1" w14:paraId="44BB0F8F" w14:textId="58ACA4C5" w14:noSpellErr="1">
      <w:p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2B2B3421" w:rsidR="6C2405D2">
        <w:rPr>
          <w:rFonts w:ascii="Times New Roman" w:hAnsi="Times New Roman" w:cs="Times New Roman"/>
          <w:sz w:val="24"/>
          <w:szCs w:val="24"/>
        </w:rPr>
        <w:t>(2)</w:t>
      </w:r>
      <w:r>
        <w:tab/>
      </w:r>
      <w:r w:rsidRPr="2B2B3421" w:rsidR="6C2405D2">
        <w:rPr>
          <w:rFonts w:ascii="Times New Roman" w:hAnsi="Times New Roman" w:cs="Times New Roman"/>
          <w:sz w:val="24"/>
          <w:szCs w:val="24"/>
        </w:rPr>
        <w:t xml:space="preserve">Komisia </w:t>
      </w:r>
      <w:r w:rsidRPr="2B2B3421" w:rsidR="606006CD">
        <w:rPr>
          <w:rFonts w:ascii="Times New Roman" w:hAnsi="Times New Roman" w:cs="Times New Roman"/>
          <w:sz w:val="24"/>
          <w:szCs w:val="24"/>
        </w:rPr>
        <w:t xml:space="preserve">pre vedecké hodnosti </w:t>
      </w:r>
      <w:r w:rsidRPr="2B2B3421" w:rsidR="6C2405D2">
        <w:rPr>
          <w:rFonts w:ascii="Times New Roman" w:hAnsi="Times New Roman" w:cs="Times New Roman"/>
          <w:sz w:val="24"/>
          <w:szCs w:val="24"/>
        </w:rPr>
        <w:t>vedie evidenciu o</w:t>
      </w:r>
    </w:p>
    <w:p w:rsidRPr="00906B5D" w:rsidR="00AD10D1" w:rsidP="2B2B3421" w:rsidRDefault="00AD10D1" w14:paraId="58D47044" w14:textId="4DFEB522" w14:noSpellErr="1">
      <w:pPr>
        <w:spacing w:after="0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2B2B3421" w:rsidR="6C2405D2">
        <w:rPr>
          <w:rFonts w:ascii="Times New Roman" w:hAnsi="Times New Roman" w:cs="Times New Roman"/>
          <w:sz w:val="24"/>
          <w:szCs w:val="24"/>
        </w:rPr>
        <w:t>a) obhajobách doktorských dizertačných prác na území Slovenskej  republiky na základe oznámení predsedov komisií pre obhajoby (Príloha I),</w:t>
      </w:r>
    </w:p>
    <w:p w:rsidRPr="00AD10D1" w:rsidR="00AD10D1" w:rsidP="2B2B3421" w:rsidRDefault="00AD10D1" w14:paraId="5DEA2F0A" w14:textId="1C0FAD23" w14:noSpellErr="1">
      <w:pPr>
        <w:spacing w:after="0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2B2B3421" w:rsidR="6C2405D2">
        <w:rPr>
          <w:rFonts w:ascii="Times New Roman" w:hAnsi="Times New Roman" w:cs="Times New Roman"/>
          <w:sz w:val="24"/>
          <w:szCs w:val="24"/>
        </w:rPr>
        <w:t xml:space="preserve">b) udelených vedeckých hodnostiach na území Slovenskej republiky na základe oznámení orgánov rozhodujúcich o udelení vedeckej hodnosti </w:t>
      </w:r>
      <w:r w:rsidRPr="2B2B3421" w:rsidR="606006CD">
        <w:rPr>
          <w:rFonts w:ascii="Times New Roman" w:hAnsi="Times New Roman" w:cs="Times New Roman"/>
          <w:sz w:val="24"/>
          <w:szCs w:val="24"/>
        </w:rPr>
        <w:t xml:space="preserve">podľa § 67 ods. 4 zákona </w:t>
      </w:r>
      <w:r w:rsidRPr="2B2B3421" w:rsidR="6C2405D2">
        <w:rPr>
          <w:rFonts w:ascii="Times New Roman" w:hAnsi="Times New Roman" w:cs="Times New Roman"/>
          <w:sz w:val="24"/>
          <w:szCs w:val="24"/>
        </w:rPr>
        <w:t>(Príloha II),</w:t>
      </w:r>
    </w:p>
    <w:p w:rsidR="00AD10D1" w:rsidP="2B2B3421" w:rsidRDefault="00AD10D1" w14:paraId="3B57E30B" w14:textId="067BC887" w14:noSpellErr="1">
      <w:pPr>
        <w:spacing w:after="0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AD10D1" w:rsidR="6C2405D2">
        <w:rPr>
          <w:rFonts w:ascii="Times New Roman" w:hAnsi="Times New Roman" w:cs="Times New Roman"/>
          <w:sz w:val="24"/>
          <w:szCs w:val="24"/>
        </w:rPr>
        <w:t>c)</w:t>
      </w:r>
      <w:r w:rsidRPr="00906B5D" w:rsidR="6C2405D2">
        <w:rPr>
          <w:rFonts w:ascii="Times New Roman" w:hAnsi="Times New Roman" w:cs="Times New Roman"/>
          <w:sz w:val="24"/>
          <w:szCs w:val="24"/>
        </w:rPr>
        <w:t xml:space="preserve"> </w:t>
      </w:r>
      <w:r w:rsidRPr="00AD10D1" w:rsidR="6C2405D2">
        <w:rPr>
          <w:rFonts w:ascii="Times New Roman" w:hAnsi="Times New Roman" w:cs="Times New Roman"/>
          <w:sz w:val="24"/>
          <w:szCs w:val="24"/>
        </w:rPr>
        <w:t>vedeckých hodnostiach, ktoré boli udelené v inom štáte a boli uznané za</w:t>
      </w:r>
      <w:r w:rsidRPr="521282F2" w:rsidR="606006CD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521282F2" w:rsidR="606006CD">
        <w:rPr>
          <w:rFonts w:ascii="Times New Roman" w:hAnsi="Times New Roman" w:cs="Times New Roman"/>
          <w:sz w:val="24"/>
          <w:szCs w:val="24"/>
        </w:rPr>
        <w:t>rovnocenné s vedeckou hodnosťou podľa § 67 zákona</w:t>
      </w:r>
      <w:r w:rsidR="2324B71B">
        <w:rPr>
          <w:rFonts w:ascii="Times New Roman" w:hAnsi="Times New Roman" w:cs="Times New Roman"/>
          <w:sz w:val="24"/>
          <w:szCs w:val="24"/>
        </w:rPr>
        <w:t>,</w:t>
      </w:r>
    </w:p>
    <w:p w:rsidR="004B7BDB" w:rsidP="2B2B3421" w:rsidRDefault="004B7BDB" w14:paraId="5B9CAC55" w14:textId="03E81AA7" w14:noSpellErr="1">
      <w:pPr>
        <w:spacing w:after="0"/>
        <w:ind w:left="851" w:hanging="425"/>
        <w:jc w:val="both"/>
        <w:rPr>
          <w:rFonts w:ascii="Times New Roman" w:hAnsi="Times New Roman" w:eastAsia="Times New Roman" w:cs="Times New Roman"/>
          <w:color w:val="000000" w:themeColor="text1"/>
        </w:rPr>
      </w:pPr>
      <w:r w:rsidR="2324B71B">
        <w:rPr>
          <w:rFonts w:ascii="Times New Roman" w:hAnsi="Times New Roman" w:eastAsia="Times New Roman" w:cs="Times New Roman"/>
          <w:color w:val="000000" w:themeColor="text1"/>
        </w:rPr>
        <w:t xml:space="preserve">d) </w:t>
      </w:r>
      <w:r w:rsidRPr="00D108C0" w:rsidR="2324B71B">
        <w:rPr>
          <w:rFonts w:ascii="Times New Roman" w:hAnsi="Times New Roman" w:eastAsia="Times New Roman" w:cs="Times New Roman"/>
          <w:color w:val="000000" w:themeColor="text1"/>
        </w:rPr>
        <w:t>vydan</w:t>
      </w:r>
      <w:r w:rsidR="2324B71B">
        <w:rPr>
          <w:rFonts w:ascii="Times New Roman" w:hAnsi="Times New Roman" w:eastAsia="Times New Roman" w:cs="Times New Roman"/>
          <w:color w:val="000000" w:themeColor="text1"/>
        </w:rPr>
        <w:t xml:space="preserve">ých </w:t>
      </w:r>
      <w:r w:rsidRPr="00D108C0" w:rsidR="2324B71B">
        <w:rPr>
          <w:rFonts w:ascii="Times New Roman" w:hAnsi="Times New Roman" w:eastAsia="Times New Roman" w:cs="Times New Roman"/>
          <w:color w:val="000000" w:themeColor="text1"/>
        </w:rPr>
        <w:t>diplomo</w:t>
      </w:r>
      <w:r w:rsidR="2324B71B">
        <w:rPr>
          <w:rFonts w:ascii="Times New Roman" w:hAnsi="Times New Roman" w:eastAsia="Times New Roman" w:cs="Times New Roman"/>
          <w:color w:val="000000" w:themeColor="text1"/>
        </w:rPr>
        <w:t>ch</w:t>
      </w:r>
      <w:r w:rsidRPr="521282F2" w:rsidR="606006CD"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ligatures w14:val="none"/>
        </w:rPr>
        <w:t xml:space="preserve"> </w:t>
      </w:r>
      <w:r w:rsidRPr="521282F2" w:rsidR="606006CD">
        <w:rPr>
          <w:rFonts w:ascii="Times New Roman" w:hAnsi="Times New Roman" w:eastAsia="Times New Roman" w:cs="Times New Roman"/>
          <w:color w:val="000000" w:themeColor="text1"/>
        </w:rPr>
        <w:t>o udelení vedeckej hodnosti a o ich evidenčných číslach</w:t>
      </w:r>
      <w:r w:rsidR="2324B71B">
        <w:rPr>
          <w:rFonts w:ascii="Times New Roman" w:hAnsi="Times New Roman" w:eastAsia="Times New Roman" w:cs="Times New Roman"/>
          <w:color w:val="000000" w:themeColor="text1"/>
        </w:rPr>
        <w:t>.</w:t>
      </w:r>
    </w:p>
    <w:p w:rsidRPr="00AD10D1" w:rsidR="008107BF" w:rsidP="2B2B3421" w:rsidRDefault="008107BF" w14:paraId="74FC3A89" w14:textId="77777777" w14:noSpellErr="1">
      <w:pPr>
        <w:spacing w:after="0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</w:p>
    <w:p w:rsidRPr="00906B5D" w:rsidR="00906B5D" w:rsidP="2B2B3421" w:rsidRDefault="00AD10D1" w14:paraId="43DD14B2" w14:textId="557E17F8">
      <w:p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2B2B3421" w:rsidR="6C2405D2">
        <w:rPr>
          <w:rFonts w:ascii="Times New Roman" w:hAnsi="Times New Roman" w:cs="Times New Roman"/>
          <w:sz w:val="24"/>
          <w:szCs w:val="24"/>
        </w:rPr>
        <w:t xml:space="preserve">(3) </w:t>
      </w:r>
      <w:r w:rsidRPr="2B2B3421" w:rsidR="6C2405D2">
        <w:rPr>
          <w:rFonts w:ascii="Times New Roman" w:hAnsi="Times New Roman" w:cs="Times New Roman"/>
          <w:sz w:val="24"/>
          <w:szCs w:val="24"/>
        </w:rPr>
        <w:t xml:space="preserve">Organizácia, pri ktorej pôsobí komisia pre obhajoby, uschováva po jednom výtlačku každej doktorskej dizertačnej práce a ďalší výtlačok zašle po udelení vedeckej hodnosti Univerzitnej knižnici v Bratislave, ktorá dizertáciu po bibliografickom spracovaní podľa jej obsahu buď uschová, alebo postúpi </w:t>
      </w:r>
      <w:r w:rsidRPr="2B2B3421" w:rsidR="02CD0D03"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>Centru vedecko-technických informácií Slovenskej republiky</w:t>
      </w:r>
      <w:r w:rsidRPr="2B2B3421" w:rsidR="6C2405D2">
        <w:rPr>
          <w:rFonts w:ascii="Times New Roman" w:hAnsi="Times New Roman" w:cs="Times New Roman"/>
          <w:sz w:val="24"/>
          <w:szCs w:val="24"/>
        </w:rPr>
        <w:t xml:space="preserve"> alebo </w:t>
      </w:r>
      <w:r w:rsidRPr="2B2B3421" w:rsidR="6CA25102">
        <w:rPr>
          <w:rFonts w:ascii="Times New Roman" w:hAnsi="Times New Roman" w:cs="Times New Roman"/>
          <w:sz w:val="24"/>
          <w:szCs w:val="24"/>
        </w:rPr>
        <w:t>Slovenskej ekonomickej knižnici Ekonomickej univerzity v Bratislave</w:t>
      </w:r>
      <w:r w:rsidRPr="2B2B3421" w:rsidR="6C2405D2">
        <w:rPr>
          <w:rFonts w:ascii="Times New Roman" w:hAnsi="Times New Roman" w:cs="Times New Roman"/>
          <w:sz w:val="24"/>
          <w:szCs w:val="24"/>
        </w:rPr>
        <w:t>.</w:t>
      </w:r>
    </w:p>
    <w:p w:rsidR="521282F2" w:rsidP="2B2B3421" w:rsidRDefault="521282F2" w14:paraId="7EBCB187" w14:textId="5F8D2F8F" w14:noSpellErr="1">
      <w:pPr>
        <w:tabs>
          <w:tab w:val="left" w:pos="709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Pr="00C54963" w:rsidR="008020E8" w:rsidP="00EF1B0B" w:rsidRDefault="00F82793" w14:paraId="1141038E" w14:textId="5B66923D">
      <w:pPr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521282F2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Pr="521282F2" w:rsidR="00EF1B0B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:rsidRPr="008107BF" w:rsidR="008107BF" w:rsidP="008107BF" w:rsidRDefault="00F82793" w14:paraId="4700BA4F" w14:textId="705B5154">
      <w:pPr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521282F2">
        <w:rPr>
          <w:rFonts w:ascii="Times New Roman" w:hAnsi="Times New Roman" w:cs="Times New Roman"/>
          <w:b/>
          <w:bCs/>
          <w:sz w:val="24"/>
          <w:szCs w:val="24"/>
        </w:rPr>
        <w:t>Účinnosť</w:t>
      </w:r>
    </w:p>
    <w:p w:rsidRPr="00906B5D" w:rsidR="00F82793" w:rsidP="2B2B3421" w:rsidRDefault="00F82793" w14:paraId="3B3A520D" w14:textId="5846E73A" w14:noSpellErr="1">
      <w:pPr>
        <w:jc w:val="both"/>
        <w:rPr>
          <w:rFonts w:ascii="Times New Roman" w:hAnsi="Times New Roman" w:cs="Times New Roman"/>
          <w:sz w:val="24"/>
          <w:szCs w:val="24"/>
        </w:rPr>
      </w:pPr>
      <w:r w:rsidRPr="2B2B3421" w:rsidR="340CC77B">
        <w:rPr>
          <w:rFonts w:ascii="Times New Roman" w:hAnsi="Times New Roman" w:cs="Times New Roman"/>
          <w:sz w:val="24"/>
          <w:szCs w:val="24"/>
        </w:rPr>
        <w:t>Táto vyhláška nadobúda účinnosť 1. januára 2026.</w:t>
      </w:r>
    </w:p>
    <w:p w:rsidRPr="00F82793" w:rsidR="00F82793" w:rsidP="521282F2" w:rsidRDefault="00F82793" w14:paraId="186EEF8B" w14:textId="77777777">
      <w:pPr>
        <w:rPr>
          <w:rFonts w:ascii="Times New Roman" w:hAnsi="Times New Roman" w:cs="Times New Roman"/>
          <w:sz w:val="24"/>
          <w:szCs w:val="24"/>
        </w:rPr>
      </w:pPr>
    </w:p>
    <w:sectPr w:rsidRPr="00F82793" w:rsidR="00F82793"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8783D" w:rsidP="00895751" w:rsidRDefault="0008783D" w14:paraId="51D8BC93" w14:textId="77777777">
      <w:pPr>
        <w:spacing w:after="0" w:line="240" w:lineRule="auto"/>
      </w:pPr>
      <w:r>
        <w:separator/>
      </w:r>
    </w:p>
  </w:endnote>
  <w:endnote w:type="continuationSeparator" w:id="0">
    <w:p w:rsidR="0008783D" w:rsidP="00895751" w:rsidRDefault="0008783D" w14:paraId="31F968D6" w14:textId="77777777">
      <w:pPr>
        <w:spacing w:after="0" w:line="240" w:lineRule="auto"/>
      </w:pPr>
      <w:r>
        <w:continuationSeparator/>
      </w:r>
    </w:p>
  </w:endnote>
  <w:endnote w:type="continuationNotice" w:id="1">
    <w:p w:rsidR="007345E3" w:rsidRDefault="007345E3" w14:paraId="1CC31A5E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56285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Pr="00866C9F" w:rsidR="00895751" w:rsidRDefault="00895751" w14:paraId="07C6B315" w14:textId="00A1FCE6">
        <w:pPr>
          <w:pStyle w:val="Pta"/>
          <w:jc w:val="center"/>
          <w:rPr>
            <w:rFonts w:ascii="Times New Roman" w:hAnsi="Times New Roman" w:cs="Times New Roman"/>
          </w:rPr>
        </w:pPr>
        <w:r w:rsidRPr="00866C9F">
          <w:rPr>
            <w:rFonts w:ascii="Times New Roman" w:hAnsi="Times New Roman" w:cs="Times New Roman"/>
          </w:rPr>
          <w:fldChar w:fldCharType="begin"/>
        </w:r>
        <w:r w:rsidRPr="00866C9F">
          <w:rPr>
            <w:rFonts w:ascii="Times New Roman" w:hAnsi="Times New Roman" w:cs="Times New Roman"/>
          </w:rPr>
          <w:instrText>PAGE   \* MERGEFORMAT</w:instrText>
        </w:r>
        <w:r w:rsidRPr="00866C9F">
          <w:rPr>
            <w:rFonts w:ascii="Times New Roman" w:hAnsi="Times New Roman" w:cs="Times New Roman"/>
          </w:rPr>
          <w:fldChar w:fldCharType="separate"/>
        </w:r>
        <w:r w:rsidRPr="00866C9F">
          <w:rPr>
            <w:rFonts w:ascii="Times New Roman" w:hAnsi="Times New Roman" w:cs="Times New Roman"/>
          </w:rPr>
          <w:t>2</w:t>
        </w:r>
        <w:r w:rsidRPr="00866C9F">
          <w:rPr>
            <w:rFonts w:ascii="Times New Roman" w:hAnsi="Times New Roman" w:cs="Times New Roman"/>
          </w:rPr>
          <w:fldChar w:fldCharType="end"/>
        </w:r>
      </w:p>
    </w:sdtContent>
  </w:sdt>
  <w:p w:rsidR="00895751" w:rsidRDefault="00895751" w14:paraId="23191DB5" w14:textId="7777777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8783D" w:rsidP="00895751" w:rsidRDefault="0008783D" w14:paraId="4FE91FF5" w14:textId="77777777">
      <w:pPr>
        <w:spacing w:after="0" w:line="240" w:lineRule="auto"/>
      </w:pPr>
      <w:r>
        <w:separator/>
      </w:r>
    </w:p>
  </w:footnote>
  <w:footnote w:type="continuationSeparator" w:id="0">
    <w:p w:rsidR="0008783D" w:rsidP="00895751" w:rsidRDefault="0008783D" w14:paraId="53C8539A" w14:textId="77777777">
      <w:pPr>
        <w:spacing w:after="0" w:line="240" w:lineRule="auto"/>
      </w:pPr>
      <w:r>
        <w:continuationSeparator/>
      </w:r>
    </w:p>
  </w:footnote>
  <w:footnote w:type="continuationNotice" w:id="1">
    <w:p w:rsidR="007345E3" w:rsidRDefault="007345E3" w14:paraId="68CABF9C" w14:textId="777777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12A9C"/>
    <w:multiLevelType w:val="hybridMultilevel"/>
    <w:tmpl w:val="08F614B6"/>
    <w:lvl w:ilvl="0" w:tplc="842040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E3135"/>
    <w:multiLevelType w:val="hybridMultilevel"/>
    <w:tmpl w:val="CA0A5BF6"/>
    <w:lvl w:ilvl="0" w:tplc="738C41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B437C"/>
    <w:multiLevelType w:val="hybridMultilevel"/>
    <w:tmpl w:val="8586FAAC"/>
    <w:lvl w:ilvl="0" w:tplc="AB80F1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049A2"/>
    <w:multiLevelType w:val="hybridMultilevel"/>
    <w:tmpl w:val="976C8DC8"/>
    <w:lvl w:ilvl="0" w:tplc="8270637A">
      <w:start w:val="1"/>
      <w:numFmt w:val="decimal"/>
      <w:lvlText w:val="(%1)"/>
      <w:lvlJc w:val="left"/>
      <w:pPr>
        <w:ind w:left="704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7302016"/>
    <w:multiLevelType w:val="hybridMultilevel"/>
    <w:tmpl w:val="5FB41804"/>
    <w:lvl w:ilvl="0" w:tplc="32B8408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2B7E4B"/>
    <w:multiLevelType w:val="hybridMultilevel"/>
    <w:tmpl w:val="415AAB34"/>
    <w:lvl w:ilvl="0" w:tplc="8B5260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26176"/>
    <w:multiLevelType w:val="hybridMultilevel"/>
    <w:tmpl w:val="EA6494B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7B24E0"/>
    <w:multiLevelType w:val="hybridMultilevel"/>
    <w:tmpl w:val="710666A6"/>
    <w:lvl w:ilvl="0" w:tplc="9A08C92E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DE44762"/>
    <w:multiLevelType w:val="hybridMultilevel"/>
    <w:tmpl w:val="C20C01C0"/>
    <w:lvl w:ilvl="0" w:tplc="A9D00E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5387692"/>
    <w:multiLevelType w:val="hybridMultilevel"/>
    <w:tmpl w:val="9BD25A4A"/>
    <w:lvl w:ilvl="0" w:tplc="510E0F24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3E95172"/>
    <w:multiLevelType w:val="hybridMultilevel"/>
    <w:tmpl w:val="238AD6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68D49B"/>
    <w:multiLevelType w:val="hybridMultilevel"/>
    <w:tmpl w:val="AA1454F8"/>
    <w:lvl w:ilvl="0" w:tplc="5D284B66">
      <w:start w:val="1"/>
      <w:numFmt w:val="lowerLetter"/>
      <w:lvlText w:val="%1)"/>
      <w:lvlJc w:val="left"/>
      <w:pPr>
        <w:ind w:left="720" w:hanging="360"/>
      </w:pPr>
    </w:lvl>
    <w:lvl w:ilvl="1" w:tplc="0842164C">
      <w:start w:val="1"/>
      <w:numFmt w:val="lowerLetter"/>
      <w:lvlText w:val="%2."/>
      <w:lvlJc w:val="left"/>
      <w:pPr>
        <w:ind w:left="1440" w:hanging="360"/>
      </w:pPr>
    </w:lvl>
    <w:lvl w:ilvl="2" w:tplc="9ECC8A76">
      <w:start w:val="1"/>
      <w:numFmt w:val="lowerRoman"/>
      <w:lvlText w:val="%3."/>
      <w:lvlJc w:val="right"/>
      <w:pPr>
        <w:ind w:left="2160" w:hanging="180"/>
      </w:pPr>
    </w:lvl>
    <w:lvl w:ilvl="3" w:tplc="45182F6C">
      <w:start w:val="1"/>
      <w:numFmt w:val="decimal"/>
      <w:lvlText w:val="%4."/>
      <w:lvlJc w:val="left"/>
      <w:pPr>
        <w:ind w:left="2880" w:hanging="360"/>
      </w:pPr>
    </w:lvl>
    <w:lvl w:ilvl="4" w:tplc="883E45BC">
      <w:start w:val="1"/>
      <w:numFmt w:val="lowerLetter"/>
      <w:lvlText w:val="%5."/>
      <w:lvlJc w:val="left"/>
      <w:pPr>
        <w:ind w:left="3600" w:hanging="360"/>
      </w:pPr>
    </w:lvl>
    <w:lvl w:ilvl="5" w:tplc="A4A25B38">
      <w:start w:val="1"/>
      <w:numFmt w:val="lowerRoman"/>
      <w:lvlText w:val="%6."/>
      <w:lvlJc w:val="right"/>
      <w:pPr>
        <w:ind w:left="4320" w:hanging="180"/>
      </w:pPr>
    </w:lvl>
    <w:lvl w:ilvl="6" w:tplc="E0A6F7A0">
      <w:start w:val="1"/>
      <w:numFmt w:val="decimal"/>
      <w:lvlText w:val="%7."/>
      <w:lvlJc w:val="left"/>
      <w:pPr>
        <w:ind w:left="5040" w:hanging="360"/>
      </w:pPr>
    </w:lvl>
    <w:lvl w:ilvl="7" w:tplc="63E60936">
      <w:start w:val="1"/>
      <w:numFmt w:val="lowerLetter"/>
      <w:lvlText w:val="%8."/>
      <w:lvlJc w:val="left"/>
      <w:pPr>
        <w:ind w:left="5760" w:hanging="360"/>
      </w:pPr>
    </w:lvl>
    <w:lvl w:ilvl="8" w:tplc="9C7E18D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341080"/>
    <w:multiLevelType w:val="hybridMultilevel"/>
    <w:tmpl w:val="D6F06C8C"/>
    <w:lvl w:ilvl="0" w:tplc="EDBCE9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E2326A"/>
    <w:multiLevelType w:val="hybridMultilevel"/>
    <w:tmpl w:val="41748236"/>
    <w:lvl w:ilvl="0" w:tplc="BCAEDB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E51DD5"/>
    <w:multiLevelType w:val="hybridMultilevel"/>
    <w:tmpl w:val="531CC69C"/>
    <w:lvl w:ilvl="0" w:tplc="C108FD9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204B7B"/>
    <w:multiLevelType w:val="hybridMultilevel"/>
    <w:tmpl w:val="C980EE64"/>
    <w:lvl w:ilvl="0" w:tplc="22989F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81A5D18"/>
    <w:multiLevelType w:val="hybridMultilevel"/>
    <w:tmpl w:val="72A499A4"/>
    <w:lvl w:ilvl="0" w:tplc="CBA40142">
      <w:start w:val="1"/>
      <w:numFmt w:val="decimal"/>
      <w:lvlText w:val="(%1)"/>
      <w:lvlJc w:val="left"/>
      <w:pPr>
        <w:ind w:left="710" w:hanging="426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83663218">
    <w:abstractNumId w:val="1"/>
  </w:num>
  <w:num w:numId="2" w16cid:durableId="1973098013">
    <w:abstractNumId w:val="8"/>
  </w:num>
  <w:num w:numId="3" w16cid:durableId="1691251322">
    <w:abstractNumId w:val="2"/>
  </w:num>
  <w:num w:numId="4" w16cid:durableId="2007512988">
    <w:abstractNumId w:val="16"/>
  </w:num>
  <w:num w:numId="5" w16cid:durableId="2094160224">
    <w:abstractNumId w:val="0"/>
  </w:num>
  <w:num w:numId="6" w16cid:durableId="997154620">
    <w:abstractNumId w:val="4"/>
  </w:num>
  <w:num w:numId="7" w16cid:durableId="1388992646">
    <w:abstractNumId w:val="6"/>
  </w:num>
  <w:num w:numId="8" w16cid:durableId="853225638">
    <w:abstractNumId w:val="5"/>
  </w:num>
  <w:num w:numId="9" w16cid:durableId="682972489">
    <w:abstractNumId w:val="13"/>
  </w:num>
  <w:num w:numId="10" w16cid:durableId="681855419">
    <w:abstractNumId w:val="9"/>
  </w:num>
  <w:num w:numId="11" w16cid:durableId="1371419852">
    <w:abstractNumId w:val="3"/>
  </w:num>
  <w:num w:numId="12" w16cid:durableId="83504148">
    <w:abstractNumId w:val="10"/>
  </w:num>
  <w:num w:numId="13" w16cid:durableId="427697720">
    <w:abstractNumId w:val="14"/>
  </w:num>
  <w:num w:numId="14" w16cid:durableId="408890182">
    <w:abstractNumId w:val="7"/>
  </w:num>
  <w:num w:numId="15" w16cid:durableId="1318416465">
    <w:abstractNumId w:val="12"/>
  </w:num>
  <w:num w:numId="16" w16cid:durableId="1550461185">
    <w:abstractNumId w:val="11"/>
  </w:num>
  <w:num w:numId="17" w16cid:durableId="20000393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793"/>
    <w:rsid w:val="0000189F"/>
    <w:rsid w:val="0002445A"/>
    <w:rsid w:val="00030BE8"/>
    <w:rsid w:val="00031AF0"/>
    <w:rsid w:val="000364C0"/>
    <w:rsid w:val="00037EFD"/>
    <w:rsid w:val="0004649E"/>
    <w:rsid w:val="00067F38"/>
    <w:rsid w:val="0007071B"/>
    <w:rsid w:val="0008783D"/>
    <w:rsid w:val="00090688"/>
    <w:rsid w:val="0009092E"/>
    <w:rsid w:val="0009548E"/>
    <w:rsid w:val="000A239D"/>
    <w:rsid w:val="000A5CDF"/>
    <w:rsid w:val="000A64C3"/>
    <w:rsid w:val="000A71E2"/>
    <w:rsid w:val="000A7B8A"/>
    <w:rsid w:val="000B1EDB"/>
    <w:rsid w:val="000C20D2"/>
    <w:rsid w:val="000C6036"/>
    <w:rsid w:val="000D439C"/>
    <w:rsid w:val="000D7A56"/>
    <w:rsid w:val="000E2361"/>
    <w:rsid w:val="000F1994"/>
    <w:rsid w:val="000F4371"/>
    <w:rsid w:val="0010131B"/>
    <w:rsid w:val="00112A82"/>
    <w:rsid w:val="001159EB"/>
    <w:rsid w:val="001202F2"/>
    <w:rsid w:val="00130981"/>
    <w:rsid w:val="00132284"/>
    <w:rsid w:val="001329BD"/>
    <w:rsid w:val="001355C6"/>
    <w:rsid w:val="001420D1"/>
    <w:rsid w:val="00143DBD"/>
    <w:rsid w:val="001546E1"/>
    <w:rsid w:val="00155611"/>
    <w:rsid w:val="0015665E"/>
    <w:rsid w:val="0016616F"/>
    <w:rsid w:val="00172149"/>
    <w:rsid w:val="00176305"/>
    <w:rsid w:val="00176E48"/>
    <w:rsid w:val="00180677"/>
    <w:rsid w:val="00181474"/>
    <w:rsid w:val="00182BC8"/>
    <w:rsid w:val="00183F02"/>
    <w:rsid w:val="001873DA"/>
    <w:rsid w:val="00187838"/>
    <w:rsid w:val="00190451"/>
    <w:rsid w:val="00190C5F"/>
    <w:rsid w:val="0019526C"/>
    <w:rsid w:val="001B0FE4"/>
    <w:rsid w:val="001B269B"/>
    <w:rsid w:val="001B49EF"/>
    <w:rsid w:val="001C073B"/>
    <w:rsid w:val="001C0F6E"/>
    <w:rsid w:val="001D2B49"/>
    <w:rsid w:val="001D54E0"/>
    <w:rsid w:val="001D75DF"/>
    <w:rsid w:val="001E1EFB"/>
    <w:rsid w:val="001F35A7"/>
    <w:rsid w:val="001F5B0B"/>
    <w:rsid w:val="001F5C33"/>
    <w:rsid w:val="001F5ECA"/>
    <w:rsid w:val="00200943"/>
    <w:rsid w:val="00201391"/>
    <w:rsid w:val="00202F70"/>
    <w:rsid w:val="00205814"/>
    <w:rsid w:val="002065AF"/>
    <w:rsid w:val="00206E67"/>
    <w:rsid w:val="002077E4"/>
    <w:rsid w:val="00222638"/>
    <w:rsid w:val="00225A70"/>
    <w:rsid w:val="00226FAB"/>
    <w:rsid w:val="0023084F"/>
    <w:rsid w:val="00234E09"/>
    <w:rsid w:val="002376E8"/>
    <w:rsid w:val="00237FDC"/>
    <w:rsid w:val="00243EC4"/>
    <w:rsid w:val="00244941"/>
    <w:rsid w:val="00244ABD"/>
    <w:rsid w:val="00257460"/>
    <w:rsid w:val="00257475"/>
    <w:rsid w:val="00260B4B"/>
    <w:rsid w:val="00270547"/>
    <w:rsid w:val="0027236E"/>
    <w:rsid w:val="002737BE"/>
    <w:rsid w:val="002808CD"/>
    <w:rsid w:val="00290231"/>
    <w:rsid w:val="002B6026"/>
    <w:rsid w:val="002D02C0"/>
    <w:rsid w:val="002D23BE"/>
    <w:rsid w:val="002D240B"/>
    <w:rsid w:val="002D46E7"/>
    <w:rsid w:val="002E2E34"/>
    <w:rsid w:val="002E6EE4"/>
    <w:rsid w:val="002E73A3"/>
    <w:rsid w:val="002F415C"/>
    <w:rsid w:val="0030693B"/>
    <w:rsid w:val="003072A0"/>
    <w:rsid w:val="0030793D"/>
    <w:rsid w:val="0032192C"/>
    <w:rsid w:val="003220DE"/>
    <w:rsid w:val="003350FE"/>
    <w:rsid w:val="0034049A"/>
    <w:rsid w:val="00347632"/>
    <w:rsid w:val="00347828"/>
    <w:rsid w:val="00351B0D"/>
    <w:rsid w:val="0035494F"/>
    <w:rsid w:val="00364201"/>
    <w:rsid w:val="00366165"/>
    <w:rsid w:val="00377644"/>
    <w:rsid w:val="003821BE"/>
    <w:rsid w:val="00383024"/>
    <w:rsid w:val="00390CBA"/>
    <w:rsid w:val="00394603"/>
    <w:rsid w:val="003A1491"/>
    <w:rsid w:val="003B2DB1"/>
    <w:rsid w:val="003B51DC"/>
    <w:rsid w:val="003C0426"/>
    <w:rsid w:val="003C2291"/>
    <w:rsid w:val="003C5448"/>
    <w:rsid w:val="003D1234"/>
    <w:rsid w:val="003D3BF6"/>
    <w:rsid w:val="003E1B5C"/>
    <w:rsid w:val="003F32C9"/>
    <w:rsid w:val="00401E93"/>
    <w:rsid w:val="00403DA8"/>
    <w:rsid w:val="004073A3"/>
    <w:rsid w:val="00417AB9"/>
    <w:rsid w:val="00421E48"/>
    <w:rsid w:val="00422021"/>
    <w:rsid w:val="004249B4"/>
    <w:rsid w:val="00424BB4"/>
    <w:rsid w:val="00425CB8"/>
    <w:rsid w:val="004263B7"/>
    <w:rsid w:val="004320CA"/>
    <w:rsid w:val="00441F67"/>
    <w:rsid w:val="00442C83"/>
    <w:rsid w:val="00450D5E"/>
    <w:rsid w:val="004761D8"/>
    <w:rsid w:val="00477EF4"/>
    <w:rsid w:val="00477F11"/>
    <w:rsid w:val="00485B99"/>
    <w:rsid w:val="004963DD"/>
    <w:rsid w:val="00496DC3"/>
    <w:rsid w:val="004A0F9C"/>
    <w:rsid w:val="004A11CE"/>
    <w:rsid w:val="004A30FC"/>
    <w:rsid w:val="004A420A"/>
    <w:rsid w:val="004B4B10"/>
    <w:rsid w:val="004B62D8"/>
    <w:rsid w:val="004B7BDB"/>
    <w:rsid w:val="004C15E6"/>
    <w:rsid w:val="004C2B95"/>
    <w:rsid w:val="004C7263"/>
    <w:rsid w:val="004D0FC0"/>
    <w:rsid w:val="004D2EA1"/>
    <w:rsid w:val="004D5410"/>
    <w:rsid w:val="004D6119"/>
    <w:rsid w:val="004E2F5D"/>
    <w:rsid w:val="004E6C9C"/>
    <w:rsid w:val="004E7C87"/>
    <w:rsid w:val="004E7F71"/>
    <w:rsid w:val="004F0429"/>
    <w:rsid w:val="004F7BF3"/>
    <w:rsid w:val="00502399"/>
    <w:rsid w:val="00505B52"/>
    <w:rsid w:val="00507275"/>
    <w:rsid w:val="00507B37"/>
    <w:rsid w:val="00511362"/>
    <w:rsid w:val="0052396C"/>
    <w:rsid w:val="0052470A"/>
    <w:rsid w:val="00531E7E"/>
    <w:rsid w:val="005416A0"/>
    <w:rsid w:val="005514C6"/>
    <w:rsid w:val="0056420D"/>
    <w:rsid w:val="005732A3"/>
    <w:rsid w:val="00575E2B"/>
    <w:rsid w:val="005849B4"/>
    <w:rsid w:val="0059122C"/>
    <w:rsid w:val="005A249C"/>
    <w:rsid w:val="005A4EF1"/>
    <w:rsid w:val="005B637F"/>
    <w:rsid w:val="005B7169"/>
    <w:rsid w:val="005C3C92"/>
    <w:rsid w:val="005C415A"/>
    <w:rsid w:val="005C5A1B"/>
    <w:rsid w:val="005C5BFD"/>
    <w:rsid w:val="005D2CAA"/>
    <w:rsid w:val="005D42B9"/>
    <w:rsid w:val="005E5D55"/>
    <w:rsid w:val="005F1854"/>
    <w:rsid w:val="0060409A"/>
    <w:rsid w:val="006045D3"/>
    <w:rsid w:val="00604F58"/>
    <w:rsid w:val="00605E5C"/>
    <w:rsid w:val="00614EDF"/>
    <w:rsid w:val="00622923"/>
    <w:rsid w:val="0062665E"/>
    <w:rsid w:val="00630860"/>
    <w:rsid w:val="00637A61"/>
    <w:rsid w:val="00654A3D"/>
    <w:rsid w:val="00663247"/>
    <w:rsid w:val="00665A0C"/>
    <w:rsid w:val="006721B2"/>
    <w:rsid w:val="00675C09"/>
    <w:rsid w:val="00676C1C"/>
    <w:rsid w:val="00680EF4"/>
    <w:rsid w:val="006813EA"/>
    <w:rsid w:val="006853C0"/>
    <w:rsid w:val="00686EE7"/>
    <w:rsid w:val="00695A4A"/>
    <w:rsid w:val="006976BA"/>
    <w:rsid w:val="006A79A8"/>
    <w:rsid w:val="006B63FF"/>
    <w:rsid w:val="006B6AD0"/>
    <w:rsid w:val="006C09FE"/>
    <w:rsid w:val="006C5255"/>
    <w:rsid w:val="006C6A04"/>
    <w:rsid w:val="006C76E2"/>
    <w:rsid w:val="006D351D"/>
    <w:rsid w:val="006D4E78"/>
    <w:rsid w:val="006D65CA"/>
    <w:rsid w:val="006E0B33"/>
    <w:rsid w:val="006E0F59"/>
    <w:rsid w:val="006E7C1E"/>
    <w:rsid w:val="006F0D61"/>
    <w:rsid w:val="006F1530"/>
    <w:rsid w:val="006F5C5C"/>
    <w:rsid w:val="007020E9"/>
    <w:rsid w:val="00711218"/>
    <w:rsid w:val="00712A85"/>
    <w:rsid w:val="007142E4"/>
    <w:rsid w:val="0071500A"/>
    <w:rsid w:val="007345E3"/>
    <w:rsid w:val="00736E2F"/>
    <w:rsid w:val="00737187"/>
    <w:rsid w:val="00737234"/>
    <w:rsid w:val="00743D4D"/>
    <w:rsid w:val="00747721"/>
    <w:rsid w:val="00753F04"/>
    <w:rsid w:val="00756115"/>
    <w:rsid w:val="007571C5"/>
    <w:rsid w:val="007627BF"/>
    <w:rsid w:val="00764671"/>
    <w:rsid w:val="007700FC"/>
    <w:rsid w:val="007724AD"/>
    <w:rsid w:val="0077733E"/>
    <w:rsid w:val="00786D82"/>
    <w:rsid w:val="00793C35"/>
    <w:rsid w:val="007966A9"/>
    <w:rsid w:val="007A0846"/>
    <w:rsid w:val="007C677B"/>
    <w:rsid w:val="007D07A9"/>
    <w:rsid w:val="007D3E72"/>
    <w:rsid w:val="007D3FF8"/>
    <w:rsid w:val="007D7F11"/>
    <w:rsid w:val="007E15B4"/>
    <w:rsid w:val="007F3742"/>
    <w:rsid w:val="007F3DA7"/>
    <w:rsid w:val="007F4AD7"/>
    <w:rsid w:val="007F73D9"/>
    <w:rsid w:val="008020E8"/>
    <w:rsid w:val="008023CE"/>
    <w:rsid w:val="00805AA3"/>
    <w:rsid w:val="00805D0F"/>
    <w:rsid w:val="008107BF"/>
    <w:rsid w:val="0081510E"/>
    <w:rsid w:val="00815705"/>
    <w:rsid w:val="008157B8"/>
    <w:rsid w:val="008220EB"/>
    <w:rsid w:val="00823185"/>
    <w:rsid w:val="00824F71"/>
    <w:rsid w:val="00826238"/>
    <w:rsid w:val="00847F65"/>
    <w:rsid w:val="00857F4A"/>
    <w:rsid w:val="00865237"/>
    <w:rsid w:val="00865F22"/>
    <w:rsid w:val="00866C9F"/>
    <w:rsid w:val="00867C42"/>
    <w:rsid w:val="00871584"/>
    <w:rsid w:val="0087322E"/>
    <w:rsid w:val="00880E25"/>
    <w:rsid w:val="00883597"/>
    <w:rsid w:val="008926F2"/>
    <w:rsid w:val="008952A5"/>
    <w:rsid w:val="00895751"/>
    <w:rsid w:val="008A2247"/>
    <w:rsid w:val="008A7483"/>
    <w:rsid w:val="008B18EE"/>
    <w:rsid w:val="008B477E"/>
    <w:rsid w:val="008C1B98"/>
    <w:rsid w:val="008C245C"/>
    <w:rsid w:val="008C4ABE"/>
    <w:rsid w:val="008C71EE"/>
    <w:rsid w:val="008D62B3"/>
    <w:rsid w:val="008F2591"/>
    <w:rsid w:val="008F347B"/>
    <w:rsid w:val="008F5DC9"/>
    <w:rsid w:val="008F5ECB"/>
    <w:rsid w:val="00906B5D"/>
    <w:rsid w:val="0091056C"/>
    <w:rsid w:val="00913CF7"/>
    <w:rsid w:val="00917A5B"/>
    <w:rsid w:val="00920912"/>
    <w:rsid w:val="00924295"/>
    <w:rsid w:val="00925BCF"/>
    <w:rsid w:val="00925C63"/>
    <w:rsid w:val="00926483"/>
    <w:rsid w:val="00930BD3"/>
    <w:rsid w:val="00930CB3"/>
    <w:rsid w:val="00936125"/>
    <w:rsid w:val="00944047"/>
    <w:rsid w:val="0094594E"/>
    <w:rsid w:val="00954362"/>
    <w:rsid w:val="009614EC"/>
    <w:rsid w:val="00965D03"/>
    <w:rsid w:val="009669F5"/>
    <w:rsid w:val="00972BD4"/>
    <w:rsid w:val="00972F83"/>
    <w:rsid w:val="00985E9B"/>
    <w:rsid w:val="009953AB"/>
    <w:rsid w:val="009965DE"/>
    <w:rsid w:val="009A36CB"/>
    <w:rsid w:val="009A38A8"/>
    <w:rsid w:val="009B439B"/>
    <w:rsid w:val="009B5D8E"/>
    <w:rsid w:val="009E2E91"/>
    <w:rsid w:val="009E5B38"/>
    <w:rsid w:val="009F1179"/>
    <w:rsid w:val="009F3037"/>
    <w:rsid w:val="009F5A90"/>
    <w:rsid w:val="009F71A8"/>
    <w:rsid w:val="00A0353D"/>
    <w:rsid w:val="00A05948"/>
    <w:rsid w:val="00A05F9E"/>
    <w:rsid w:val="00A123A8"/>
    <w:rsid w:val="00A12CC8"/>
    <w:rsid w:val="00A14ED8"/>
    <w:rsid w:val="00A15595"/>
    <w:rsid w:val="00A21B37"/>
    <w:rsid w:val="00A27F59"/>
    <w:rsid w:val="00A3060E"/>
    <w:rsid w:val="00A5364F"/>
    <w:rsid w:val="00A545B7"/>
    <w:rsid w:val="00A56865"/>
    <w:rsid w:val="00A857F3"/>
    <w:rsid w:val="00A90DFB"/>
    <w:rsid w:val="00A93964"/>
    <w:rsid w:val="00A969A4"/>
    <w:rsid w:val="00AA1130"/>
    <w:rsid w:val="00AA3473"/>
    <w:rsid w:val="00AA3BAD"/>
    <w:rsid w:val="00AA4A38"/>
    <w:rsid w:val="00AB1D32"/>
    <w:rsid w:val="00AB478E"/>
    <w:rsid w:val="00AC2559"/>
    <w:rsid w:val="00AC6B3C"/>
    <w:rsid w:val="00AD10D1"/>
    <w:rsid w:val="00AD22EF"/>
    <w:rsid w:val="00AD329F"/>
    <w:rsid w:val="00AD3972"/>
    <w:rsid w:val="00AD64A3"/>
    <w:rsid w:val="00AD717A"/>
    <w:rsid w:val="00AE6B10"/>
    <w:rsid w:val="00AF03E9"/>
    <w:rsid w:val="00AF1462"/>
    <w:rsid w:val="00AF201C"/>
    <w:rsid w:val="00AF481A"/>
    <w:rsid w:val="00AF5291"/>
    <w:rsid w:val="00B0248E"/>
    <w:rsid w:val="00B02673"/>
    <w:rsid w:val="00B30749"/>
    <w:rsid w:val="00B459AE"/>
    <w:rsid w:val="00B464B6"/>
    <w:rsid w:val="00B46EC7"/>
    <w:rsid w:val="00B567E1"/>
    <w:rsid w:val="00B60759"/>
    <w:rsid w:val="00B65576"/>
    <w:rsid w:val="00B736DB"/>
    <w:rsid w:val="00B8271A"/>
    <w:rsid w:val="00B84AEC"/>
    <w:rsid w:val="00B872D7"/>
    <w:rsid w:val="00B931E9"/>
    <w:rsid w:val="00BA0BC9"/>
    <w:rsid w:val="00BA47A5"/>
    <w:rsid w:val="00BB4D8B"/>
    <w:rsid w:val="00BB5061"/>
    <w:rsid w:val="00BB5F4F"/>
    <w:rsid w:val="00BC428C"/>
    <w:rsid w:val="00BD4DBC"/>
    <w:rsid w:val="00BF294B"/>
    <w:rsid w:val="00C03542"/>
    <w:rsid w:val="00C03A3F"/>
    <w:rsid w:val="00C12730"/>
    <w:rsid w:val="00C17C2A"/>
    <w:rsid w:val="00C21504"/>
    <w:rsid w:val="00C2620E"/>
    <w:rsid w:val="00C27872"/>
    <w:rsid w:val="00C27FE0"/>
    <w:rsid w:val="00C3017F"/>
    <w:rsid w:val="00C33E2A"/>
    <w:rsid w:val="00C4445A"/>
    <w:rsid w:val="00C45ACC"/>
    <w:rsid w:val="00C47496"/>
    <w:rsid w:val="00C50F06"/>
    <w:rsid w:val="00C51B7A"/>
    <w:rsid w:val="00C54963"/>
    <w:rsid w:val="00C57B11"/>
    <w:rsid w:val="00C76313"/>
    <w:rsid w:val="00C93F8D"/>
    <w:rsid w:val="00CA0042"/>
    <w:rsid w:val="00CA01EE"/>
    <w:rsid w:val="00CB3ECA"/>
    <w:rsid w:val="00CC0114"/>
    <w:rsid w:val="00CC5203"/>
    <w:rsid w:val="00CC58A7"/>
    <w:rsid w:val="00CD0FA0"/>
    <w:rsid w:val="00CD53E2"/>
    <w:rsid w:val="00CE2356"/>
    <w:rsid w:val="00CE2B7A"/>
    <w:rsid w:val="00CF0721"/>
    <w:rsid w:val="00CF2916"/>
    <w:rsid w:val="00CF40ED"/>
    <w:rsid w:val="00D023F9"/>
    <w:rsid w:val="00D05254"/>
    <w:rsid w:val="00D11A41"/>
    <w:rsid w:val="00D12CE9"/>
    <w:rsid w:val="00D325CA"/>
    <w:rsid w:val="00D4233A"/>
    <w:rsid w:val="00D50191"/>
    <w:rsid w:val="00D51179"/>
    <w:rsid w:val="00D559B3"/>
    <w:rsid w:val="00D6527C"/>
    <w:rsid w:val="00D81580"/>
    <w:rsid w:val="00D84AB2"/>
    <w:rsid w:val="00D90322"/>
    <w:rsid w:val="00D96203"/>
    <w:rsid w:val="00D96A17"/>
    <w:rsid w:val="00D96FBE"/>
    <w:rsid w:val="00D97423"/>
    <w:rsid w:val="00DA0A11"/>
    <w:rsid w:val="00DA5010"/>
    <w:rsid w:val="00DB160A"/>
    <w:rsid w:val="00DB707F"/>
    <w:rsid w:val="00DC1CD6"/>
    <w:rsid w:val="00DC66CB"/>
    <w:rsid w:val="00DC6ADD"/>
    <w:rsid w:val="00DD080A"/>
    <w:rsid w:val="00DD4301"/>
    <w:rsid w:val="00DD448C"/>
    <w:rsid w:val="00DE505F"/>
    <w:rsid w:val="00DE7C4B"/>
    <w:rsid w:val="00DE7DE2"/>
    <w:rsid w:val="00DF196A"/>
    <w:rsid w:val="00DF7018"/>
    <w:rsid w:val="00E01F55"/>
    <w:rsid w:val="00E02879"/>
    <w:rsid w:val="00E02E09"/>
    <w:rsid w:val="00E12F06"/>
    <w:rsid w:val="00E15CDB"/>
    <w:rsid w:val="00E16DA9"/>
    <w:rsid w:val="00E20168"/>
    <w:rsid w:val="00E207E4"/>
    <w:rsid w:val="00E23692"/>
    <w:rsid w:val="00E277E9"/>
    <w:rsid w:val="00E41B04"/>
    <w:rsid w:val="00E63843"/>
    <w:rsid w:val="00E649CA"/>
    <w:rsid w:val="00E818BD"/>
    <w:rsid w:val="00E82F2F"/>
    <w:rsid w:val="00E9064E"/>
    <w:rsid w:val="00E960C0"/>
    <w:rsid w:val="00EA26F5"/>
    <w:rsid w:val="00EA27D2"/>
    <w:rsid w:val="00EB16F9"/>
    <w:rsid w:val="00EB5A3B"/>
    <w:rsid w:val="00EC03EF"/>
    <w:rsid w:val="00EC191A"/>
    <w:rsid w:val="00EC7204"/>
    <w:rsid w:val="00ED4095"/>
    <w:rsid w:val="00ED6E8A"/>
    <w:rsid w:val="00EE0826"/>
    <w:rsid w:val="00EE169C"/>
    <w:rsid w:val="00EF1B0B"/>
    <w:rsid w:val="00F02A04"/>
    <w:rsid w:val="00F02C20"/>
    <w:rsid w:val="00F07BDA"/>
    <w:rsid w:val="00F11029"/>
    <w:rsid w:val="00F163DF"/>
    <w:rsid w:val="00F21A73"/>
    <w:rsid w:val="00F26381"/>
    <w:rsid w:val="00F30982"/>
    <w:rsid w:val="00F32166"/>
    <w:rsid w:val="00F34DAB"/>
    <w:rsid w:val="00F35766"/>
    <w:rsid w:val="00F5480E"/>
    <w:rsid w:val="00F61CE3"/>
    <w:rsid w:val="00F7454C"/>
    <w:rsid w:val="00F76EE4"/>
    <w:rsid w:val="00F82793"/>
    <w:rsid w:val="00F87D4C"/>
    <w:rsid w:val="00F95363"/>
    <w:rsid w:val="00F96B6E"/>
    <w:rsid w:val="00FB1478"/>
    <w:rsid w:val="00FB2E5C"/>
    <w:rsid w:val="00FB3B57"/>
    <w:rsid w:val="00FC5ECF"/>
    <w:rsid w:val="00FC7182"/>
    <w:rsid w:val="00FD4EBB"/>
    <w:rsid w:val="00FE568E"/>
    <w:rsid w:val="00FE7879"/>
    <w:rsid w:val="00FF1023"/>
    <w:rsid w:val="00FF39F5"/>
    <w:rsid w:val="00FF7039"/>
    <w:rsid w:val="02CD0D03"/>
    <w:rsid w:val="03E40441"/>
    <w:rsid w:val="04DE3D77"/>
    <w:rsid w:val="059B1420"/>
    <w:rsid w:val="078B9CF7"/>
    <w:rsid w:val="0B2AB100"/>
    <w:rsid w:val="0B450B1B"/>
    <w:rsid w:val="0E7C8081"/>
    <w:rsid w:val="0EA0B4C2"/>
    <w:rsid w:val="0F055F2F"/>
    <w:rsid w:val="1001739F"/>
    <w:rsid w:val="11D9B059"/>
    <w:rsid w:val="12A55651"/>
    <w:rsid w:val="1316154B"/>
    <w:rsid w:val="146B42B0"/>
    <w:rsid w:val="14CB1DBD"/>
    <w:rsid w:val="15E7CE21"/>
    <w:rsid w:val="167969A2"/>
    <w:rsid w:val="18758FA7"/>
    <w:rsid w:val="2324B71B"/>
    <w:rsid w:val="23FA9221"/>
    <w:rsid w:val="24F32EB6"/>
    <w:rsid w:val="25DA8044"/>
    <w:rsid w:val="266A0B9D"/>
    <w:rsid w:val="29107C39"/>
    <w:rsid w:val="2A48502B"/>
    <w:rsid w:val="2A9B8A83"/>
    <w:rsid w:val="2B2B3421"/>
    <w:rsid w:val="2B8BA202"/>
    <w:rsid w:val="340CC77B"/>
    <w:rsid w:val="34E7C2B2"/>
    <w:rsid w:val="36F0D772"/>
    <w:rsid w:val="376DC5D3"/>
    <w:rsid w:val="38BEE087"/>
    <w:rsid w:val="38DBD3F6"/>
    <w:rsid w:val="3C7EB572"/>
    <w:rsid w:val="3CD3A4B9"/>
    <w:rsid w:val="41C0C74F"/>
    <w:rsid w:val="436D269F"/>
    <w:rsid w:val="44DE20CF"/>
    <w:rsid w:val="46B6FFB8"/>
    <w:rsid w:val="47072490"/>
    <w:rsid w:val="48464B3E"/>
    <w:rsid w:val="4C50C2E0"/>
    <w:rsid w:val="4C8864D2"/>
    <w:rsid w:val="4CBCF0F8"/>
    <w:rsid w:val="50D11287"/>
    <w:rsid w:val="521282F2"/>
    <w:rsid w:val="528BF4F0"/>
    <w:rsid w:val="540E32D6"/>
    <w:rsid w:val="550A74C0"/>
    <w:rsid w:val="586B58D3"/>
    <w:rsid w:val="58728275"/>
    <w:rsid w:val="59180BE2"/>
    <w:rsid w:val="593E8151"/>
    <w:rsid w:val="5B078AAC"/>
    <w:rsid w:val="5D7771E5"/>
    <w:rsid w:val="606006CD"/>
    <w:rsid w:val="611AACD6"/>
    <w:rsid w:val="611FCF91"/>
    <w:rsid w:val="61FAF36A"/>
    <w:rsid w:val="629A9AA9"/>
    <w:rsid w:val="65146D47"/>
    <w:rsid w:val="66899936"/>
    <w:rsid w:val="6864676E"/>
    <w:rsid w:val="6A26C42B"/>
    <w:rsid w:val="6A27B62D"/>
    <w:rsid w:val="6B5AB6E4"/>
    <w:rsid w:val="6C2405D2"/>
    <w:rsid w:val="6CA25102"/>
    <w:rsid w:val="6E2576EE"/>
    <w:rsid w:val="6EB2FFC4"/>
    <w:rsid w:val="6ECB7993"/>
    <w:rsid w:val="6FF4F074"/>
    <w:rsid w:val="7089C680"/>
    <w:rsid w:val="72C20A90"/>
    <w:rsid w:val="7304C8A1"/>
    <w:rsid w:val="743BBE31"/>
    <w:rsid w:val="792625D0"/>
    <w:rsid w:val="7D57B498"/>
    <w:rsid w:val="7DBDF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C06EC"/>
  <w15:chartTrackingRefBased/>
  <w15:docId w15:val="{EC32958C-6BE8-40C5-BF4E-4B05D67E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y" w:default="1">
    <w:name w:val="Normal"/>
    <w:qFormat/>
  </w:style>
  <w:style w:type="character" w:styleId="Predvolenpsmoodseku" w:default="1">
    <w:name w:val="Default Paragraph Font"/>
    <w:uiPriority w:val="1"/>
    <w:semiHidden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F82793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F82793"/>
    <w:rPr>
      <w:color w:val="605E5C"/>
      <w:shd w:val="clear" w:color="auto" w:fill="E1DFDD"/>
    </w:rPr>
  </w:style>
  <w:style w:type="paragraph" w:styleId="Odsekzoznamu">
    <w:name w:val="List Paragraph"/>
    <w:aliases w:val="ODRAZKY PRVA UROVEN,Odsek zoznamu1,Odsek,Dot pt,No Spacing1,List Paragraph Char Char Char,Indicator Text,Numbered Para 1,List Paragraph à moi,Odsek zoznamu4,LISTA,Listaszerű bekezdés2,Listaszerű bekezdés3,Listaszerű bekezdés1,3,Bullet Po"/>
    <w:basedOn w:val="Normlny"/>
    <w:link w:val="OdsekzoznamuChar"/>
    <w:uiPriority w:val="34"/>
    <w:qFormat/>
    <w:rsid w:val="006C6A04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4E7F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E7F71"/>
    <w:pPr>
      <w:spacing w:line="240" w:lineRule="auto"/>
    </w:pPr>
    <w:rPr>
      <w:sz w:val="20"/>
      <w:szCs w:val="20"/>
    </w:rPr>
  </w:style>
  <w:style w:type="character" w:styleId="TextkomentraChar" w:customStyle="1">
    <w:name w:val="Text komentára Char"/>
    <w:basedOn w:val="Predvolenpsmoodseku"/>
    <w:link w:val="Textkomentra"/>
    <w:uiPriority w:val="99"/>
    <w:rsid w:val="004E7F7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E7F71"/>
    <w:rPr>
      <w:b/>
      <w:bCs/>
    </w:rPr>
  </w:style>
  <w:style w:type="character" w:styleId="PredmetkomentraChar" w:customStyle="1">
    <w:name w:val="Predmet komentára Char"/>
    <w:basedOn w:val="TextkomentraChar"/>
    <w:link w:val="Predmetkomentra"/>
    <w:uiPriority w:val="99"/>
    <w:semiHidden/>
    <w:rsid w:val="004E7F71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E7F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Predvolenpsmoodseku"/>
    <w:link w:val="Textbubliny"/>
    <w:uiPriority w:val="99"/>
    <w:semiHidden/>
    <w:rsid w:val="004E7F71"/>
    <w:rPr>
      <w:rFonts w:ascii="Segoe UI" w:hAnsi="Segoe UI" w:cs="Segoe UI"/>
      <w:sz w:val="18"/>
      <w:szCs w:val="18"/>
    </w:rPr>
  </w:style>
  <w:style w:type="paragraph" w:styleId="Revzia">
    <w:name w:val="Revision"/>
    <w:hidden/>
    <w:uiPriority w:val="99"/>
    <w:semiHidden/>
    <w:rsid w:val="00485B99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895751"/>
    <w:pPr>
      <w:tabs>
        <w:tab w:val="center" w:pos="4536"/>
        <w:tab w:val="right" w:pos="9072"/>
      </w:tabs>
      <w:spacing w:after="0" w:line="240" w:lineRule="auto"/>
    </w:pPr>
  </w:style>
  <w:style w:type="character" w:styleId="HlavikaChar" w:customStyle="1">
    <w:name w:val="Hlavička Char"/>
    <w:basedOn w:val="Predvolenpsmoodseku"/>
    <w:link w:val="Hlavika"/>
    <w:uiPriority w:val="99"/>
    <w:rsid w:val="00895751"/>
  </w:style>
  <w:style w:type="paragraph" w:styleId="Pta">
    <w:name w:val="footer"/>
    <w:basedOn w:val="Normlny"/>
    <w:link w:val="PtaChar"/>
    <w:uiPriority w:val="99"/>
    <w:unhideWhenUsed/>
    <w:rsid w:val="00895751"/>
    <w:pPr>
      <w:tabs>
        <w:tab w:val="center" w:pos="4536"/>
        <w:tab w:val="right" w:pos="9072"/>
      </w:tabs>
      <w:spacing w:after="0" w:line="240" w:lineRule="auto"/>
    </w:pPr>
  </w:style>
  <w:style w:type="character" w:styleId="PtaChar" w:customStyle="1">
    <w:name w:val="Päta Char"/>
    <w:basedOn w:val="Predvolenpsmoodseku"/>
    <w:link w:val="Pta"/>
    <w:uiPriority w:val="99"/>
    <w:rsid w:val="00895751"/>
  </w:style>
  <w:style w:type="character" w:styleId="OdsekzoznamuChar" w:customStyle="1">
    <w:name w:val="Odsek zoznamu Char"/>
    <w:aliases w:val="ODRAZKY PRVA UROVEN Char,Odsek zoznamu1 Char,Odsek Char,Dot pt Char,No Spacing1 Char,List Paragraph Char Char Char Char,Indicator Text Char,Numbered Para 1 Char,List Paragraph à moi Char,Odsek zoznamu4 Char,LISTA Char,3 Char"/>
    <w:link w:val="Odsekzoznamu"/>
    <w:uiPriority w:val="34"/>
    <w:qFormat/>
    <w:locked/>
    <w:rsid w:val="008020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75680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495344">
              <w:marLeft w:val="3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782981">
                  <w:marLeft w:val="3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247037">
                      <w:marLeft w:val="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905800">
              <w:marLeft w:val="3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14652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94534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910716">
                  <w:marLeft w:val="3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3871778">
              <w:marLeft w:val="3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608764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3633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9531">
                  <w:marLeft w:val="3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5535928">
          <w:marLeft w:val="3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884944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72178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300301">
              <w:marLeft w:val="3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52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341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69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28208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744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9550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8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2455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097298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498439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434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627755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45767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77651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7597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061836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632310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939136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47295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874026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938889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577532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117810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653209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594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3491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85946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609199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01920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481368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969431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946123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871997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077910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059242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5610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62190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552464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741868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00829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998502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04002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5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96642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851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0129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6900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0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7686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7031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95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86939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5733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66706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83671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8310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06343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587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620564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5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12550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2151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452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87435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63178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5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047875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6080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209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7938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56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1309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477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9068">
          <w:marLeft w:val="3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95183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959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427323">
              <w:marLeft w:val="3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10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3580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68924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04594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99834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8529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35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60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368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5112">
          <w:marLeft w:val="3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631550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5723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435810">
              <w:marLeft w:val="3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9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8771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769860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62854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289853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80521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461032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53250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520179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888849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574439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874591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276575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036091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697793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802043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6894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427647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8693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553872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352874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79978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201452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700165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1742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0437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46789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00665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572278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680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608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450430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149972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9833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19779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67217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8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98080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24143">
              <w:marLeft w:val="3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137227">
                  <w:marLeft w:val="3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72313">
                      <w:marLeft w:val="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3653318">
              <w:marLeft w:val="3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135269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52694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126241">
                  <w:marLeft w:val="3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1858510">
              <w:marLeft w:val="3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088644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06616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58829">
                  <w:marLeft w:val="3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6308834">
          <w:marLeft w:val="3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353826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34648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348247">
              <w:marLeft w:val="3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9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13258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530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2675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5303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86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583191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5377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7149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576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1337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864641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yperlink" Target="https://www.slov-lex.sk/ezbierky-fe/pravne-predpisy/SK/ZZ/2008/245/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c5c8e5f-d5cf-48c3-9b5f-7b6134728260" xsi:nil="true"/>
    <priority xmlns="cc5c8e5f-d5cf-48c3-9b5f-7b6134728260" xsi:nil="true"/>
    <najdolezitejsiefotky xmlns="cc5c8e5f-d5cf-48c3-9b5f-7b6134728260">false</najdolezitejsiefotky>
    <TaxCatchAll xmlns="421375f5-370a-4650-8fe9-f6faac8af305" xsi:nil="true"/>
    <lcf76f155ced4ddcb4097134ff3c332f xmlns="cc5c8e5f-d5cf-48c3-9b5f-7b613472826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935AE76EEF24AA10FB5D99CAF32AC" ma:contentTypeVersion="22" ma:contentTypeDescription="Create a new document." ma:contentTypeScope="" ma:versionID="f54bba2b36b443e3ab7669b963e50070">
  <xsd:schema xmlns:xsd="http://www.w3.org/2001/XMLSchema" xmlns:xs="http://www.w3.org/2001/XMLSchema" xmlns:p="http://schemas.microsoft.com/office/2006/metadata/properties" xmlns:ns2="cc5c8e5f-d5cf-48c3-9b5f-7b6134728260" xmlns:ns3="421375f5-370a-4650-8fe9-f6faac8af305" targetNamespace="http://schemas.microsoft.com/office/2006/metadata/properties" ma:root="true" ma:fieldsID="f89a3227033ae6fdcfe607e4f653d94d" ns2:_="" ns3:_="">
    <xsd:import namespace="cc5c8e5f-d5cf-48c3-9b5f-7b6134728260"/>
    <xsd:import namespace="421375f5-370a-4650-8fe9-f6faac8af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priority" minOccurs="0"/>
                <xsd:element ref="ns2:najdolezitejsiefotk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c8e5f-d5cf-48c3-9b5f-7b6134728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iority" ma:index="27" nillable="true" ma:displayName="priority" ma:format="Dropdown" ma:internalName="priority">
      <xsd:simpleType>
        <xsd:restriction base="dms:Choice">
          <xsd:enumeration value="Urcite zahrnut"/>
          <xsd:enumeration value="odporucam"/>
        </xsd:restriction>
      </xsd:simpleType>
    </xsd:element>
    <xsd:element name="najdolezitejsiefotky" ma:index="28" nillable="true" ma:displayName="najdolezitejsie fotky" ma:default="0" ma:description="vybrane najdolezitejsie momenty vaia" ma:format="Dropdown" ma:internalName="najdolezitejsiefotk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375f5-370a-4650-8fe9-f6faac8af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f71b4cb-9b21-4841-b525-444442b2f5e8}" ma:internalName="TaxCatchAll" ma:showField="CatchAllData" ma:web="421375f5-370a-4650-8fe9-f6faac8af3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DB9C6C-77F1-4CB4-AAF5-CF5CD9447BD6}">
  <ds:schemaRefs>
    <ds:schemaRef ds:uri="421375f5-370a-4650-8fe9-f6faac8af305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infopath/2007/PartnerControls"/>
    <ds:schemaRef ds:uri="http://purl.org/dc/dcmitype/"/>
    <ds:schemaRef ds:uri="http://purl.org/dc/elements/1.1/"/>
    <ds:schemaRef ds:uri="http://schemas.openxmlformats.org/package/2006/metadata/core-properties"/>
    <ds:schemaRef ds:uri="cc5c8e5f-d5cf-48c3-9b5f-7b6134728260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F31A563-4C1E-42F3-B8CB-E9D6B7E2B5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D6B9EB-365D-4BC4-AC66-727FF629A87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Lukas Lapsansky</dc:creator>
  <keywords/>
  <dc:description/>
  <lastModifiedBy>Piovarči Andrej</lastModifiedBy>
  <revision>13</revision>
  <dcterms:created xsi:type="dcterms:W3CDTF">2025-02-21T07:50:00.0000000Z</dcterms:created>
  <dcterms:modified xsi:type="dcterms:W3CDTF">2025-02-21T18:25:14.4469513Z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0x01010084E935AE76EEF24AA10FB5D99CAF32AC</vt:lpwstr>
  </property>
  <property fmtid="{D5CDD505-2E9C-101B-9397-08002B2CF9AE}" pid="3" name="MediaServiceImageTags">
    <vt:lpwstr/>
  </property>
</Properties>
</file>